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F9EF" w14:textId="77777777" w:rsidR="00A6516A" w:rsidRPr="003841EF" w:rsidRDefault="007E3B56">
      <w:pPr>
        <w:rPr>
          <w:rFonts w:ascii="Arial" w:hAnsi="Arial" w:cs="Arial"/>
          <w:sz w:val="16"/>
          <w:szCs w:val="16"/>
        </w:rPr>
      </w:pPr>
      <w:r w:rsidRPr="003841EF">
        <w:rPr>
          <w:rFonts w:ascii="Arial" w:hAnsi="Arial" w:cs="Arial"/>
          <w:noProof/>
          <w:sz w:val="16"/>
          <w:szCs w:val="16"/>
        </w:rPr>
        <w:drawing>
          <wp:anchor distT="0" distB="0" distL="114300" distR="114300" simplePos="0" relativeHeight="251657728" behindDoc="0" locked="0" layoutInCell="1" allowOverlap="1" wp14:anchorId="32228F67" wp14:editId="72E441E0">
            <wp:simplePos x="0" y="0"/>
            <wp:positionH relativeFrom="column">
              <wp:posOffset>-361950</wp:posOffset>
            </wp:positionH>
            <wp:positionV relativeFrom="paragraph">
              <wp:posOffset>-501015</wp:posOffset>
            </wp:positionV>
            <wp:extent cx="1168400" cy="981710"/>
            <wp:effectExtent l="0" t="0" r="0" b="8890"/>
            <wp:wrapNone/>
            <wp:docPr id="39" name="Picture 1" descr="r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981710"/>
                    </a:xfrm>
                    <a:prstGeom prst="rect">
                      <a:avLst/>
                    </a:prstGeom>
                    <a:noFill/>
                  </pic:spPr>
                </pic:pic>
              </a:graphicData>
            </a:graphic>
            <wp14:sizeRelH relativeFrom="page">
              <wp14:pctWidth>0</wp14:pctWidth>
            </wp14:sizeRelH>
            <wp14:sizeRelV relativeFrom="page">
              <wp14:pctHeight>0</wp14:pctHeight>
            </wp14:sizeRelV>
          </wp:anchor>
        </w:drawing>
      </w:r>
    </w:p>
    <w:p w14:paraId="02FD0106" w14:textId="77777777" w:rsidR="00A6516A" w:rsidRPr="003841EF" w:rsidRDefault="00A6516A">
      <w:pPr>
        <w:rPr>
          <w:rFonts w:ascii="Arial" w:hAnsi="Arial" w:cs="Arial"/>
          <w:sz w:val="16"/>
          <w:szCs w:val="16"/>
        </w:rPr>
      </w:pPr>
    </w:p>
    <w:p w14:paraId="3F1CE353" w14:textId="77777777" w:rsidR="00A6516A" w:rsidRPr="003841EF" w:rsidRDefault="00EC7DDB">
      <w:pPr>
        <w:pStyle w:val="Heading2"/>
        <w:rPr>
          <w:color w:val="000000"/>
        </w:rPr>
      </w:pPr>
      <w:r w:rsidRPr="003841EF">
        <w:rPr>
          <w:color w:val="000000"/>
        </w:rPr>
        <w:t>RAMSEY &amp; PARKESTON</w:t>
      </w:r>
      <w:r w:rsidR="00A6516A" w:rsidRPr="003841EF">
        <w:rPr>
          <w:color w:val="000000"/>
        </w:rPr>
        <w:t xml:space="preserve"> PARISH COUNCIL</w:t>
      </w:r>
    </w:p>
    <w:p w14:paraId="5249BE12" w14:textId="77777777" w:rsidR="00A6516A" w:rsidRPr="003841EF" w:rsidRDefault="00A6516A">
      <w:pPr>
        <w:jc w:val="center"/>
        <w:outlineLvl w:val="0"/>
        <w:rPr>
          <w:rFonts w:ascii="Arial" w:hAnsi="Arial" w:cs="Arial"/>
          <w:b/>
          <w:bCs/>
          <w:smallCaps/>
        </w:rPr>
      </w:pPr>
      <w:r w:rsidRPr="003841EF">
        <w:rPr>
          <w:rFonts w:ascii="Arial" w:hAnsi="Arial" w:cs="Arial"/>
          <w:b/>
          <w:bCs/>
          <w:smallCaps/>
        </w:rPr>
        <w:t>MEMBERS’ CODE OF CONDUCT</w:t>
      </w:r>
    </w:p>
    <w:p w14:paraId="720D9DFD" w14:textId="77777777" w:rsidR="003841EF" w:rsidRPr="003841EF" w:rsidRDefault="003841EF" w:rsidP="003841EF">
      <w:pPr>
        <w:autoSpaceDE w:val="0"/>
        <w:autoSpaceDN w:val="0"/>
        <w:adjustRightInd w:val="0"/>
        <w:rPr>
          <w:rFonts w:ascii="Arial" w:hAnsi="Arial" w:cs="Arial"/>
          <w:b/>
        </w:rPr>
      </w:pPr>
    </w:p>
    <w:p w14:paraId="0F72F0DE" w14:textId="77777777" w:rsidR="003841EF" w:rsidRPr="003841EF" w:rsidRDefault="003841EF" w:rsidP="003841EF">
      <w:pPr>
        <w:autoSpaceDE w:val="0"/>
        <w:autoSpaceDN w:val="0"/>
        <w:adjustRightInd w:val="0"/>
        <w:rPr>
          <w:rFonts w:ascii="Arial" w:hAnsi="Arial" w:cs="Arial"/>
          <w:b/>
        </w:rPr>
      </w:pPr>
    </w:p>
    <w:p w14:paraId="72C965B1" w14:textId="77777777" w:rsidR="00354FBB" w:rsidRDefault="00354FBB" w:rsidP="00415DE7">
      <w:pPr>
        <w:tabs>
          <w:tab w:val="left" w:pos="-720"/>
        </w:tabs>
        <w:suppressAutoHyphens/>
        <w:autoSpaceDE w:val="0"/>
        <w:autoSpaceDN w:val="0"/>
        <w:adjustRightInd w:val="0"/>
        <w:contextualSpacing/>
        <w:rPr>
          <w:rFonts w:ascii="Arial" w:hAnsi="Arial" w:cs="Arial"/>
          <w:b/>
          <w:color w:val="000000"/>
          <w:u w:val="single"/>
        </w:rPr>
      </w:pPr>
    </w:p>
    <w:p w14:paraId="01140169" w14:textId="77777777" w:rsidR="00354FBB" w:rsidRDefault="00354FBB" w:rsidP="00415DE7">
      <w:pPr>
        <w:tabs>
          <w:tab w:val="left" w:pos="-720"/>
        </w:tabs>
        <w:suppressAutoHyphens/>
        <w:autoSpaceDE w:val="0"/>
        <w:autoSpaceDN w:val="0"/>
        <w:adjustRightInd w:val="0"/>
        <w:contextualSpacing/>
        <w:rPr>
          <w:rFonts w:ascii="Arial" w:hAnsi="Arial" w:cs="Arial"/>
          <w:b/>
          <w:color w:val="000000"/>
          <w:u w:val="single"/>
        </w:rPr>
      </w:pPr>
    </w:p>
    <w:p w14:paraId="08B56954" w14:textId="77777777" w:rsidR="00354FBB" w:rsidRDefault="00354FBB" w:rsidP="00415DE7">
      <w:pPr>
        <w:tabs>
          <w:tab w:val="left" w:pos="-720"/>
        </w:tabs>
        <w:suppressAutoHyphens/>
        <w:autoSpaceDE w:val="0"/>
        <w:autoSpaceDN w:val="0"/>
        <w:adjustRightInd w:val="0"/>
        <w:contextualSpacing/>
        <w:rPr>
          <w:rFonts w:ascii="Arial" w:hAnsi="Arial" w:cs="Arial"/>
          <w:b/>
          <w:color w:val="000000"/>
          <w:u w:val="single"/>
        </w:rPr>
      </w:pPr>
    </w:p>
    <w:p w14:paraId="68BA93D3" w14:textId="7786C80C" w:rsidR="00415DE7" w:rsidRPr="00415DE7" w:rsidRDefault="00415DE7" w:rsidP="00415DE7">
      <w:pPr>
        <w:tabs>
          <w:tab w:val="left" w:pos="-720"/>
        </w:tabs>
        <w:suppressAutoHyphens/>
        <w:autoSpaceDE w:val="0"/>
        <w:autoSpaceDN w:val="0"/>
        <w:adjustRightInd w:val="0"/>
        <w:contextualSpacing/>
        <w:rPr>
          <w:rFonts w:ascii="Arial" w:hAnsi="Arial" w:cs="Arial"/>
          <w:b/>
          <w:color w:val="000000"/>
          <w:u w:val="single"/>
        </w:rPr>
      </w:pPr>
      <w:r w:rsidRPr="00415DE7">
        <w:rPr>
          <w:rFonts w:ascii="Arial" w:hAnsi="Arial" w:cs="Arial"/>
          <w:b/>
          <w:color w:val="000000"/>
          <w:u w:val="single"/>
        </w:rPr>
        <w:t>Joint statement</w:t>
      </w:r>
    </w:p>
    <w:p w14:paraId="008B0ED3"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58C5EF60" w14:textId="7A789F7A"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The role of councillor across all tiers of local government is a vital part of our </w:t>
      </w:r>
      <w:proofErr w:type="gramStart"/>
      <w:r w:rsidRPr="00415DE7">
        <w:rPr>
          <w:rFonts w:ascii="Arial" w:hAnsi="Arial" w:cs="Arial"/>
          <w:bCs/>
          <w:color w:val="000000"/>
        </w:rPr>
        <w:t>country’s</w:t>
      </w:r>
      <w:proofErr w:type="gramEnd"/>
    </w:p>
    <w:p w14:paraId="2682BDA0" w14:textId="4F46E24A"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system of democracy. It is important that as councillors we can be held </w:t>
      </w:r>
      <w:proofErr w:type="gramStart"/>
      <w:r w:rsidRPr="00415DE7">
        <w:rPr>
          <w:rFonts w:ascii="Arial" w:hAnsi="Arial" w:cs="Arial"/>
          <w:bCs/>
          <w:color w:val="000000"/>
        </w:rPr>
        <w:t>accountable</w:t>
      </w:r>
      <w:proofErr w:type="gramEnd"/>
      <w:r w:rsidRPr="00415DE7">
        <w:rPr>
          <w:rFonts w:ascii="Arial" w:hAnsi="Arial" w:cs="Arial"/>
          <w:bCs/>
          <w:color w:val="000000"/>
        </w:rPr>
        <w:t xml:space="preserve"> and all</w:t>
      </w:r>
      <w:r w:rsidR="00354FBB">
        <w:rPr>
          <w:rFonts w:ascii="Arial" w:hAnsi="Arial" w:cs="Arial"/>
          <w:bCs/>
          <w:color w:val="000000"/>
        </w:rPr>
        <w:t xml:space="preserve"> </w:t>
      </w:r>
      <w:r w:rsidRPr="00415DE7">
        <w:rPr>
          <w:rFonts w:ascii="Arial" w:hAnsi="Arial" w:cs="Arial"/>
          <w:bCs/>
          <w:color w:val="000000"/>
        </w:rPr>
        <w:t xml:space="preserve">adopt the </w:t>
      </w:r>
      <w:proofErr w:type="spellStart"/>
      <w:r w:rsidRPr="00415DE7">
        <w:rPr>
          <w:rFonts w:ascii="Arial" w:hAnsi="Arial" w:cs="Arial"/>
          <w:bCs/>
          <w:color w:val="000000"/>
        </w:rPr>
        <w:t>behaviors</w:t>
      </w:r>
      <w:proofErr w:type="spellEnd"/>
      <w:r w:rsidRPr="00415DE7">
        <w:rPr>
          <w:rFonts w:ascii="Arial" w:hAnsi="Arial" w:cs="Arial"/>
          <w:bCs/>
          <w:color w:val="000000"/>
        </w:rPr>
        <w:t xml:space="preserve"> and responsibilities associated with the role. Our conduct as an</w:t>
      </w:r>
    </w:p>
    <w:p w14:paraId="36FFCCD2" w14:textId="7AD255A2"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individual councillor affects the reputation of all councillors. We want the role of councillor to</w:t>
      </w:r>
      <w:r w:rsidR="00354FBB">
        <w:rPr>
          <w:rFonts w:ascii="Arial" w:hAnsi="Arial" w:cs="Arial"/>
          <w:bCs/>
          <w:color w:val="000000"/>
        </w:rPr>
        <w:t xml:space="preserve"> </w:t>
      </w:r>
      <w:r w:rsidRPr="00415DE7">
        <w:rPr>
          <w:rFonts w:ascii="Arial" w:hAnsi="Arial" w:cs="Arial"/>
          <w:bCs/>
          <w:color w:val="000000"/>
        </w:rPr>
        <w:t>be one that people aspire to. We also want individuals from a range of backgrounds and</w:t>
      </w:r>
      <w:r w:rsidR="00354FBB">
        <w:rPr>
          <w:rFonts w:ascii="Arial" w:hAnsi="Arial" w:cs="Arial"/>
          <w:bCs/>
          <w:color w:val="000000"/>
        </w:rPr>
        <w:t xml:space="preserve"> </w:t>
      </w:r>
      <w:r w:rsidRPr="00415DE7">
        <w:rPr>
          <w:rFonts w:ascii="Arial" w:hAnsi="Arial" w:cs="Arial"/>
          <w:bCs/>
          <w:color w:val="000000"/>
        </w:rPr>
        <w:t>circumstances to be putting themselves forward to become councillors.</w:t>
      </w:r>
    </w:p>
    <w:p w14:paraId="7AA3D6E9"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0E6167CD" w14:textId="380D8B40"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As councillors, we represent local residents, work to develop better services and </w:t>
      </w:r>
      <w:proofErr w:type="gramStart"/>
      <w:r w:rsidRPr="00415DE7">
        <w:rPr>
          <w:rFonts w:ascii="Arial" w:hAnsi="Arial" w:cs="Arial"/>
          <w:bCs/>
          <w:color w:val="000000"/>
        </w:rPr>
        <w:t>deliver</w:t>
      </w:r>
      <w:proofErr w:type="gramEnd"/>
    </w:p>
    <w:p w14:paraId="15999A26" w14:textId="77777777" w:rsidR="00354FBB"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local change. The public have high expectations of us and entrust us to represent our local</w:t>
      </w:r>
      <w:r w:rsidR="00354FBB">
        <w:rPr>
          <w:rFonts w:ascii="Arial" w:hAnsi="Arial" w:cs="Arial"/>
          <w:bCs/>
          <w:color w:val="000000"/>
        </w:rPr>
        <w:t xml:space="preserve"> </w:t>
      </w:r>
      <w:proofErr w:type="gramStart"/>
      <w:r w:rsidRPr="00415DE7">
        <w:rPr>
          <w:rFonts w:ascii="Arial" w:hAnsi="Arial" w:cs="Arial"/>
          <w:bCs/>
          <w:color w:val="000000"/>
        </w:rPr>
        <w:t>area;</w:t>
      </w:r>
      <w:proofErr w:type="gramEnd"/>
      <w:r w:rsidRPr="00415DE7">
        <w:rPr>
          <w:rFonts w:ascii="Arial" w:hAnsi="Arial" w:cs="Arial"/>
          <w:bCs/>
          <w:color w:val="000000"/>
        </w:rPr>
        <w:t xml:space="preserve"> taking decisions fairly, openly, and transparently. We have both an individual and</w:t>
      </w:r>
      <w:r w:rsidR="00354FBB">
        <w:rPr>
          <w:rFonts w:ascii="Arial" w:hAnsi="Arial" w:cs="Arial"/>
          <w:bCs/>
          <w:color w:val="000000"/>
        </w:rPr>
        <w:t xml:space="preserve"> </w:t>
      </w:r>
      <w:r w:rsidRPr="00415DE7">
        <w:rPr>
          <w:rFonts w:ascii="Arial" w:hAnsi="Arial" w:cs="Arial"/>
          <w:bCs/>
          <w:color w:val="000000"/>
        </w:rPr>
        <w:t>collective responsibility to meet these expectations by maintaining high standards and</w:t>
      </w:r>
      <w:r w:rsidR="00354FBB">
        <w:rPr>
          <w:rFonts w:ascii="Arial" w:hAnsi="Arial" w:cs="Arial"/>
          <w:bCs/>
          <w:color w:val="000000"/>
        </w:rPr>
        <w:t xml:space="preserve"> </w:t>
      </w:r>
      <w:r w:rsidRPr="00415DE7">
        <w:rPr>
          <w:rFonts w:ascii="Arial" w:hAnsi="Arial" w:cs="Arial"/>
          <w:bCs/>
          <w:color w:val="000000"/>
        </w:rPr>
        <w:t>demonstrating good conduct, and by challenging behaviour which falls below expectations.</w:t>
      </w:r>
      <w:r w:rsidR="00354FBB">
        <w:rPr>
          <w:rFonts w:ascii="Arial" w:hAnsi="Arial" w:cs="Arial"/>
          <w:bCs/>
          <w:color w:val="000000"/>
        </w:rPr>
        <w:t xml:space="preserve"> </w:t>
      </w:r>
    </w:p>
    <w:p w14:paraId="6FE7A19E"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20600186" w14:textId="40BB6392"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Importantly, we should be able to undertake our role as a councillor without being</w:t>
      </w:r>
      <w:r w:rsidR="00354FBB">
        <w:rPr>
          <w:rFonts w:ascii="Arial" w:hAnsi="Arial" w:cs="Arial"/>
          <w:bCs/>
          <w:color w:val="000000"/>
        </w:rPr>
        <w:t xml:space="preserve"> </w:t>
      </w:r>
      <w:r w:rsidRPr="00415DE7">
        <w:rPr>
          <w:rFonts w:ascii="Arial" w:hAnsi="Arial" w:cs="Arial"/>
          <w:bCs/>
          <w:color w:val="000000"/>
        </w:rPr>
        <w:t xml:space="preserve">intimidated, abused, </w:t>
      </w:r>
      <w:proofErr w:type="gramStart"/>
      <w:r w:rsidRPr="00415DE7">
        <w:rPr>
          <w:rFonts w:ascii="Arial" w:hAnsi="Arial" w:cs="Arial"/>
          <w:bCs/>
          <w:color w:val="000000"/>
        </w:rPr>
        <w:t>bullied</w:t>
      </w:r>
      <w:proofErr w:type="gramEnd"/>
      <w:r w:rsidRPr="00415DE7">
        <w:rPr>
          <w:rFonts w:ascii="Arial" w:hAnsi="Arial" w:cs="Arial"/>
          <w:bCs/>
          <w:color w:val="000000"/>
        </w:rPr>
        <w:t xml:space="preserve"> or threatened by anyone, including the general public.</w:t>
      </w:r>
    </w:p>
    <w:p w14:paraId="63419155"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369EBF9C" w14:textId="2430127A" w:rsidR="00771798"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This Code has been designed to protect our democratic role, encourage good </w:t>
      </w:r>
      <w:proofErr w:type="gramStart"/>
      <w:r w:rsidRPr="00415DE7">
        <w:rPr>
          <w:rFonts w:ascii="Arial" w:hAnsi="Arial" w:cs="Arial"/>
          <w:bCs/>
          <w:color w:val="000000"/>
        </w:rPr>
        <w:t>conduct</w:t>
      </w:r>
      <w:proofErr w:type="gramEnd"/>
      <w:r w:rsidRPr="00415DE7">
        <w:rPr>
          <w:rFonts w:ascii="Arial" w:hAnsi="Arial" w:cs="Arial"/>
          <w:bCs/>
          <w:color w:val="000000"/>
        </w:rPr>
        <w:t xml:space="preserve"> and</w:t>
      </w:r>
      <w:r w:rsidR="00354FBB">
        <w:rPr>
          <w:rFonts w:ascii="Arial" w:hAnsi="Arial" w:cs="Arial"/>
          <w:bCs/>
          <w:color w:val="000000"/>
        </w:rPr>
        <w:t xml:space="preserve"> </w:t>
      </w:r>
      <w:r w:rsidRPr="00415DE7">
        <w:rPr>
          <w:rFonts w:ascii="Arial" w:hAnsi="Arial" w:cs="Arial"/>
          <w:bCs/>
          <w:color w:val="000000"/>
        </w:rPr>
        <w:t>safeguard the public’s trust in local government.</w:t>
      </w:r>
    </w:p>
    <w:p w14:paraId="249E6DD7"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34911BFC"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0998FB70"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13330C3A"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58B1E9DF"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2DEE54AD"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69F3118A"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445C3448"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00B58873"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722C6C9D"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6386E06E"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2C99B2E4"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3CA838CF"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14CC8018"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2CC82FC6"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4C604494"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6E0A6DFD"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75AFEFF8"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0734E030"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39647CD1"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492F0CB9"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499DE935"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0FCDD5DA" w14:textId="657160DD" w:rsid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lastRenderedPageBreak/>
        <w:t>Introduction</w:t>
      </w:r>
    </w:p>
    <w:p w14:paraId="02F24697" w14:textId="77777777" w:rsidR="00354FBB" w:rsidRPr="00415DE7" w:rsidRDefault="00354FBB" w:rsidP="00415DE7">
      <w:pPr>
        <w:tabs>
          <w:tab w:val="left" w:pos="-720"/>
        </w:tabs>
        <w:suppressAutoHyphens/>
        <w:autoSpaceDE w:val="0"/>
        <w:autoSpaceDN w:val="0"/>
        <w:adjustRightInd w:val="0"/>
        <w:contextualSpacing/>
        <w:rPr>
          <w:rFonts w:ascii="Arial" w:hAnsi="Arial" w:cs="Arial"/>
          <w:b/>
          <w:color w:val="000000"/>
        </w:rPr>
      </w:pPr>
    </w:p>
    <w:p w14:paraId="6691BC4C"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The Local Government Association (LGA) has developed this Model Councillor Code of </w:t>
      </w:r>
    </w:p>
    <w:p w14:paraId="7FF1A0F9"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Conduct, in association with key partners and after extensive consultation with the sector, </w:t>
      </w:r>
    </w:p>
    <w:p w14:paraId="73B969D7"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as part of its work on supporting all tiers of local government to continue to aspire to high</w:t>
      </w:r>
    </w:p>
    <w:p w14:paraId="2B1E40D6"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standards of leadership and performance. It is a template for councils to adopt in </w:t>
      </w:r>
      <w:proofErr w:type="gramStart"/>
      <w:r w:rsidRPr="00415DE7">
        <w:rPr>
          <w:rFonts w:ascii="Arial" w:hAnsi="Arial" w:cs="Arial"/>
          <w:bCs/>
          <w:color w:val="000000"/>
        </w:rPr>
        <w:t>whole</w:t>
      </w:r>
      <w:proofErr w:type="gramEnd"/>
    </w:p>
    <w:p w14:paraId="42AA2297"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and/or with local amendments.</w:t>
      </w:r>
    </w:p>
    <w:p w14:paraId="41E92D12"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13FDD453" w14:textId="4A0877CF"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All councils are required to have a local Councillor Code of Conduct.</w:t>
      </w:r>
    </w:p>
    <w:p w14:paraId="376670F4"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7195E52D" w14:textId="2972E275"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The LGA will undertake an annual review of this Code to ensure it continues to be fit- for</w:t>
      </w:r>
      <w:r>
        <w:rPr>
          <w:rFonts w:ascii="Arial" w:hAnsi="Arial" w:cs="Arial"/>
          <w:bCs/>
          <w:color w:val="000000"/>
        </w:rPr>
        <w:t xml:space="preserve">- </w:t>
      </w:r>
      <w:r w:rsidRPr="00415DE7">
        <w:rPr>
          <w:rFonts w:ascii="Arial" w:hAnsi="Arial" w:cs="Arial"/>
          <w:bCs/>
          <w:color w:val="000000"/>
        </w:rPr>
        <w:t xml:space="preserve">purpose, incorporating advances in technology, social </w:t>
      </w:r>
      <w:proofErr w:type="gramStart"/>
      <w:r w:rsidRPr="00415DE7">
        <w:rPr>
          <w:rFonts w:ascii="Arial" w:hAnsi="Arial" w:cs="Arial"/>
          <w:bCs/>
          <w:color w:val="000000"/>
        </w:rPr>
        <w:t>media</w:t>
      </w:r>
      <w:proofErr w:type="gramEnd"/>
      <w:r w:rsidRPr="00415DE7">
        <w:rPr>
          <w:rFonts w:ascii="Arial" w:hAnsi="Arial" w:cs="Arial"/>
          <w:bCs/>
          <w:color w:val="000000"/>
        </w:rPr>
        <w:t xml:space="preserve"> and changes in legislation. The</w:t>
      </w:r>
      <w:r>
        <w:rPr>
          <w:rFonts w:ascii="Arial" w:hAnsi="Arial" w:cs="Arial"/>
          <w:bCs/>
          <w:color w:val="000000"/>
        </w:rPr>
        <w:t xml:space="preserve"> </w:t>
      </w:r>
      <w:r w:rsidRPr="00415DE7">
        <w:rPr>
          <w:rFonts w:ascii="Arial" w:hAnsi="Arial" w:cs="Arial"/>
          <w:bCs/>
          <w:color w:val="000000"/>
        </w:rPr>
        <w:t>LGA can also offer support, training and mediation to councils and councillors on the</w:t>
      </w:r>
    </w:p>
    <w:p w14:paraId="1E85E211"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application of the Code and the National Association of Local Councils (NALC) and the</w:t>
      </w:r>
    </w:p>
    <w:p w14:paraId="113E5D40"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county associations of local councils can offer advice and support to town and </w:t>
      </w:r>
      <w:proofErr w:type="gramStart"/>
      <w:r w:rsidRPr="00415DE7">
        <w:rPr>
          <w:rFonts w:ascii="Arial" w:hAnsi="Arial" w:cs="Arial"/>
          <w:bCs/>
          <w:color w:val="000000"/>
        </w:rPr>
        <w:t>parish</w:t>
      </w:r>
      <w:proofErr w:type="gramEnd"/>
    </w:p>
    <w:p w14:paraId="208C2722"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councils.</w:t>
      </w:r>
    </w:p>
    <w:p w14:paraId="49C30E2C" w14:textId="77777777" w:rsidR="00415DE7" w:rsidRPr="00415DE7" w:rsidRDefault="00415DE7" w:rsidP="00415DE7">
      <w:pPr>
        <w:tabs>
          <w:tab w:val="left" w:pos="-720"/>
        </w:tabs>
        <w:suppressAutoHyphens/>
        <w:autoSpaceDE w:val="0"/>
        <w:autoSpaceDN w:val="0"/>
        <w:adjustRightInd w:val="0"/>
        <w:contextualSpacing/>
        <w:rPr>
          <w:rFonts w:ascii="Arial" w:hAnsi="Arial" w:cs="Arial"/>
          <w:b/>
          <w:color w:val="000000"/>
        </w:rPr>
      </w:pPr>
    </w:p>
    <w:p w14:paraId="3BC616BF" w14:textId="77777777" w:rsid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Definitions</w:t>
      </w:r>
    </w:p>
    <w:p w14:paraId="1E8A3A54" w14:textId="77777777" w:rsidR="00354FBB" w:rsidRPr="00415DE7" w:rsidRDefault="00354FBB" w:rsidP="00415DE7">
      <w:pPr>
        <w:tabs>
          <w:tab w:val="left" w:pos="-720"/>
        </w:tabs>
        <w:suppressAutoHyphens/>
        <w:autoSpaceDE w:val="0"/>
        <w:autoSpaceDN w:val="0"/>
        <w:adjustRightInd w:val="0"/>
        <w:contextualSpacing/>
        <w:rPr>
          <w:rFonts w:ascii="Arial" w:hAnsi="Arial" w:cs="Arial"/>
          <w:b/>
          <w:color w:val="000000"/>
        </w:rPr>
      </w:pPr>
    </w:p>
    <w:p w14:paraId="39637D98"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For the purposes of this Code of Conduct, a “councillor” means a member or </w:t>
      </w:r>
      <w:proofErr w:type="gramStart"/>
      <w:r w:rsidRPr="00415DE7">
        <w:rPr>
          <w:rFonts w:ascii="Arial" w:hAnsi="Arial" w:cs="Arial"/>
          <w:bCs/>
          <w:color w:val="000000"/>
        </w:rPr>
        <w:t>co-opted</w:t>
      </w:r>
      <w:proofErr w:type="gramEnd"/>
    </w:p>
    <w:p w14:paraId="38D612C0"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member of a local authority or a directly elected mayor. A “co-opted member” is defined </w:t>
      </w:r>
      <w:proofErr w:type="gramStart"/>
      <w:r w:rsidRPr="00415DE7">
        <w:rPr>
          <w:rFonts w:ascii="Arial" w:hAnsi="Arial" w:cs="Arial"/>
          <w:bCs/>
          <w:color w:val="000000"/>
        </w:rPr>
        <w:t>in</w:t>
      </w:r>
      <w:proofErr w:type="gramEnd"/>
    </w:p>
    <w:p w14:paraId="3F6880F8" w14:textId="6E4256E9"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the Localism Act 2011 Section 27(4) as “a person who is not a member of the authority but</w:t>
      </w:r>
      <w:r>
        <w:rPr>
          <w:rFonts w:ascii="Arial" w:hAnsi="Arial" w:cs="Arial"/>
          <w:bCs/>
          <w:color w:val="000000"/>
        </w:rPr>
        <w:t xml:space="preserve"> </w:t>
      </w:r>
      <w:proofErr w:type="gramStart"/>
      <w:r w:rsidRPr="00415DE7">
        <w:rPr>
          <w:rFonts w:ascii="Arial" w:hAnsi="Arial" w:cs="Arial"/>
          <w:bCs/>
          <w:color w:val="000000"/>
        </w:rPr>
        <w:t>who</w:t>
      </w:r>
      <w:proofErr w:type="gramEnd"/>
    </w:p>
    <w:p w14:paraId="06015DDE" w14:textId="77777777" w:rsidR="00354FBB" w:rsidRPr="00415DE7" w:rsidRDefault="00354FBB" w:rsidP="00415DE7">
      <w:pPr>
        <w:tabs>
          <w:tab w:val="left" w:pos="-720"/>
        </w:tabs>
        <w:suppressAutoHyphens/>
        <w:autoSpaceDE w:val="0"/>
        <w:autoSpaceDN w:val="0"/>
        <w:adjustRightInd w:val="0"/>
        <w:contextualSpacing/>
        <w:rPr>
          <w:rFonts w:ascii="Arial" w:hAnsi="Arial" w:cs="Arial"/>
          <w:bCs/>
          <w:color w:val="000000"/>
        </w:rPr>
      </w:pPr>
    </w:p>
    <w:p w14:paraId="27287D6A"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a) is a member of any committee or sub-committee of the authority, </w:t>
      </w:r>
      <w:proofErr w:type="gramStart"/>
      <w:r w:rsidRPr="00415DE7">
        <w:rPr>
          <w:rFonts w:ascii="Arial" w:hAnsi="Arial" w:cs="Arial"/>
          <w:bCs/>
          <w:color w:val="000000"/>
        </w:rPr>
        <w:t>or;</w:t>
      </w:r>
      <w:proofErr w:type="gramEnd"/>
    </w:p>
    <w:p w14:paraId="141845A1" w14:textId="41F0D426"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b) is a member of, and represents the authority on, any joint committee or joint sub</w:t>
      </w:r>
      <w:r>
        <w:rPr>
          <w:rFonts w:ascii="Arial" w:hAnsi="Arial" w:cs="Arial"/>
          <w:bCs/>
          <w:color w:val="000000"/>
        </w:rPr>
        <w:t>-</w:t>
      </w:r>
      <w:r w:rsidRPr="00415DE7">
        <w:rPr>
          <w:rFonts w:ascii="Arial" w:hAnsi="Arial" w:cs="Arial"/>
          <w:bCs/>
          <w:color w:val="000000"/>
        </w:rPr>
        <w:t>committee of the authority;</w:t>
      </w:r>
      <w:r>
        <w:rPr>
          <w:rFonts w:ascii="Arial" w:hAnsi="Arial" w:cs="Arial"/>
          <w:bCs/>
          <w:color w:val="000000"/>
        </w:rPr>
        <w:t xml:space="preserve"> </w:t>
      </w:r>
      <w:r w:rsidRPr="00415DE7">
        <w:rPr>
          <w:rFonts w:ascii="Arial" w:hAnsi="Arial" w:cs="Arial"/>
          <w:bCs/>
          <w:color w:val="000000"/>
        </w:rPr>
        <w:t>and who is entitled to vote on any question that falls to be decided at any meeting of that committee or sub-committee”.</w:t>
      </w:r>
    </w:p>
    <w:p w14:paraId="66C337A7" w14:textId="77777777" w:rsidR="00354FBB" w:rsidRPr="00415DE7" w:rsidRDefault="00354FBB" w:rsidP="00415DE7">
      <w:pPr>
        <w:tabs>
          <w:tab w:val="left" w:pos="-720"/>
        </w:tabs>
        <w:suppressAutoHyphens/>
        <w:autoSpaceDE w:val="0"/>
        <w:autoSpaceDN w:val="0"/>
        <w:adjustRightInd w:val="0"/>
        <w:contextualSpacing/>
        <w:rPr>
          <w:rFonts w:ascii="Arial" w:hAnsi="Arial" w:cs="Arial"/>
          <w:bCs/>
          <w:color w:val="000000"/>
        </w:rPr>
      </w:pPr>
    </w:p>
    <w:p w14:paraId="1F72E069" w14:textId="2CEB77B6"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For the purposes of this Code of Conduct, “local authority” includes county councils, district</w:t>
      </w:r>
      <w:r>
        <w:rPr>
          <w:rFonts w:ascii="Arial" w:hAnsi="Arial" w:cs="Arial"/>
          <w:bCs/>
          <w:color w:val="000000"/>
        </w:rPr>
        <w:t xml:space="preserve"> </w:t>
      </w:r>
      <w:r w:rsidRPr="00415DE7">
        <w:rPr>
          <w:rFonts w:ascii="Arial" w:hAnsi="Arial" w:cs="Arial"/>
          <w:bCs/>
          <w:color w:val="000000"/>
        </w:rPr>
        <w:t xml:space="preserve">councils, London borough councils, parish councils, town councils, fire and </w:t>
      </w:r>
      <w:proofErr w:type="gramStart"/>
      <w:r w:rsidRPr="00415DE7">
        <w:rPr>
          <w:rFonts w:ascii="Arial" w:hAnsi="Arial" w:cs="Arial"/>
          <w:bCs/>
          <w:color w:val="000000"/>
        </w:rPr>
        <w:t>rescue</w:t>
      </w:r>
      <w:proofErr w:type="gramEnd"/>
      <w:r w:rsidRPr="00415DE7">
        <w:rPr>
          <w:rFonts w:ascii="Arial" w:hAnsi="Arial" w:cs="Arial"/>
          <w:bCs/>
          <w:color w:val="000000"/>
        </w:rPr>
        <w:t xml:space="preserve"> </w:t>
      </w:r>
    </w:p>
    <w:p w14:paraId="1517CD27"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authorities, police authorities, joint authorities, economic prosperity boards, </w:t>
      </w:r>
      <w:proofErr w:type="gramStart"/>
      <w:r w:rsidRPr="00415DE7">
        <w:rPr>
          <w:rFonts w:ascii="Arial" w:hAnsi="Arial" w:cs="Arial"/>
          <w:bCs/>
          <w:color w:val="000000"/>
        </w:rPr>
        <w:t>combined</w:t>
      </w:r>
      <w:proofErr w:type="gramEnd"/>
    </w:p>
    <w:p w14:paraId="4D2613B4"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authorities and National Park authorities.</w:t>
      </w:r>
    </w:p>
    <w:p w14:paraId="700D3F63"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p>
    <w:p w14:paraId="48CEC59E" w14:textId="77777777" w:rsid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Purpose of the Code of Conduct</w:t>
      </w:r>
    </w:p>
    <w:p w14:paraId="712BC311" w14:textId="77777777" w:rsidR="00354FBB" w:rsidRPr="00415DE7" w:rsidRDefault="00354FBB" w:rsidP="00415DE7">
      <w:pPr>
        <w:tabs>
          <w:tab w:val="left" w:pos="-720"/>
        </w:tabs>
        <w:suppressAutoHyphens/>
        <w:autoSpaceDE w:val="0"/>
        <w:autoSpaceDN w:val="0"/>
        <w:adjustRightInd w:val="0"/>
        <w:contextualSpacing/>
        <w:rPr>
          <w:rFonts w:ascii="Arial" w:hAnsi="Arial" w:cs="Arial"/>
          <w:b/>
          <w:color w:val="000000"/>
        </w:rPr>
      </w:pPr>
    </w:p>
    <w:p w14:paraId="3F802773"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The purpose of this Code of Conduct is to assist you, as a councillor, in modelling the</w:t>
      </w:r>
    </w:p>
    <w:p w14:paraId="2E72BF73" w14:textId="02F25E90"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behaviour that is expected of you, to provide a personal check and balance, and to set out</w:t>
      </w:r>
      <w:r>
        <w:rPr>
          <w:rFonts w:ascii="Arial" w:hAnsi="Arial" w:cs="Arial"/>
          <w:bCs/>
          <w:color w:val="000000"/>
        </w:rPr>
        <w:t xml:space="preserve"> </w:t>
      </w:r>
      <w:r w:rsidRPr="00415DE7">
        <w:rPr>
          <w:rFonts w:ascii="Arial" w:hAnsi="Arial" w:cs="Arial"/>
          <w:bCs/>
          <w:color w:val="000000"/>
        </w:rPr>
        <w:t>the type of conduct that could lead to action being taken against you. It is also to protect</w:t>
      </w:r>
      <w:r>
        <w:rPr>
          <w:rFonts w:ascii="Arial" w:hAnsi="Arial" w:cs="Arial"/>
          <w:bCs/>
          <w:color w:val="000000"/>
        </w:rPr>
        <w:t xml:space="preserve"> </w:t>
      </w:r>
      <w:r w:rsidRPr="00415DE7">
        <w:rPr>
          <w:rFonts w:ascii="Arial" w:hAnsi="Arial" w:cs="Arial"/>
          <w:bCs/>
          <w:color w:val="000000"/>
        </w:rPr>
        <w:t>you, the public, fellow councillors, local authority officers and the reputation of local</w:t>
      </w:r>
      <w:r>
        <w:rPr>
          <w:rFonts w:ascii="Arial" w:hAnsi="Arial" w:cs="Arial"/>
          <w:bCs/>
          <w:color w:val="000000"/>
        </w:rPr>
        <w:t xml:space="preserve"> </w:t>
      </w:r>
      <w:r w:rsidRPr="00415DE7">
        <w:rPr>
          <w:rFonts w:ascii="Arial" w:hAnsi="Arial" w:cs="Arial"/>
          <w:bCs/>
          <w:color w:val="000000"/>
        </w:rPr>
        <w:t>government. It sets out general principles of conduct expected of all councillors and your</w:t>
      </w:r>
      <w:r>
        <w:rPr>
          <w:rFonts w:ascii="Arial" w:hAnsi="Arial" w:cs="Arial"/>
          <w:bCs/>
          <w:color w:val="000000"/>
        </w:rPr>
        <w:t xml:space="preserve"> </w:t>
      </w:r>
      <w:r w:rsidRPr="00415DE7">
        <w:rPr>
          <w:rFonts w:ascii="Arial" w:hAnsi="Arial" w:cs="Arial"/>
          <w:bCs/>
          <w:color w:val="000000"/>
        </w:rPr>
        <w:t>specific obligations in relation to standards of conduct. The LGA encourages the use of support, training and mediation prior to action being taken using the Code. The</w:t>
      </w:r>
    </w:p>
    <w:p w14:paraId="03276D02"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fundamental aim of the Code is to create and maintain public confidence in the role of</w:t>
      </w:r>
    </w:p>
    <w:p w14:paraId="25EB69FC" w14:textId="1A8D8B1E"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councillor and local government.</w:t>
      </w:r>
    </w:p>
    <w:p w14:paraId="03299A4B" w14:textId="77777777" w:rsidR="00771798" w:rsidRDefault="00771798" w:rsidP="00771798">
      <w:pPr>
        <w:tabs>
          <w:tab w:val="left" w:pos="-720"/>
        </w:tabs>
        <w:suppressAutoHyphens/>
        <w:autoSpaceDE w:val="0"/>
        <w:autoSpaceDN w:val="0"/>
        <w:adjustRightInd w:val="0"/>
        <w:contextualSpacing/>
        <w:rPr>
          <w:rFonts w:ascii="Arial" w:hAnsi="Arial" w:cs="Arial"/>
          <w:b/>
          <w:color w:val="000000"/>
          <w:u w:val="single"/>
        </w:rPr>
      </w:pPr>
    </w:p>
    <w:p w14:paraId="1829A7B7" w14:textId="77777777" w:rsidR="00415DE7" w:rsidRDefault="00415DE7" w:rsidP="00771798">
      <w:pPr>
        <w:tabs>
          <w:tab w:val="left" w:pos="-720"/>
        </w:tabs>
        <w:suppressAutoHyphens/>
        <w:autoSpaceDE w:val="0"/>
        <w:autoSpaceDN w:val="0"/>
        <w:adjustRightInd w:val="0"/>
        <w:contextualSpacing/>
        <w:rPr>
          <w:rFonts w:ascii="Arial" w:hAnsi="Arial" w:cs="Arial"/>
          <w:b/>
          <w:color w:val="000000"/>
          <w:u w:val="single"/>
        </w:rPr>
      </w:pPr>
    </w:p>
    <w:p w14:paraId="3EBCF1EB" w14:textId="77777777" w:rsidR="00415DE7" w:rsidRDefault="00415DE7" w:rsidP="00771798">
      <w:pPr>
        <w:tabs>
          <w:tab w:val="left" w:pos="-720"/>
        </w:tabs>
        <w:suppressAutoHyphens/>
        <w:autoSpaceDE w:val="0"/>
        <w:autoSpaceDN w:val="0"/>
        <w:adjustRightInd w:val="0"/>
        <w:contextualSpacing/>
        <w:rPr>
          <w:rFonts w:ascii="Arial" w:hAnsi="Arial" w:cs="Arial"/>
          <w:b/>
          <w:color w:val="000000"/>
          <w:u w:val="single"/>
        </w:rPr>
      </w:pPr>
    </w:p>
    <w:p w14:paraId="2D5D0F08" w14:textId="77777777" w:rsidR="00415DE7" w:rsidRDefault="00415DE7" w:rsidP="00771798">
      <w:pPr>
        <w:tabs>
          <w:tab w:val="left" w:pos="-720"/>
        </w:tabs>
        <w:suppressAutoHyphens/>
        <w:autoSpaceDE w:val="0"/>
        <w:autoSpaceDN w:val="0"/>
        <w:adjustRightInd w:val="0"/>
        <w:contextualSpacing/>
        <w:rPr>
          <w:rFonts w:ascii="Arial" w:hAnsi="Arial" w:cs="Arial"/>
          <w:b/>
          <w:color w:val="000000"/>
          <w:u w:val="single"/>
        </w:rPr>
      </w:pPr>
    </w:p>
    <w:p w14:paraId="06E22310" w14:textId="77777777" w:rsidR="00415DE7" w:rsidRDefault="00415DE7" w:rsidP="00771798">
      <w:pPr>
        <w:tabs>
          <w:tab w:val="left" w:pos="-720"/>
        </w:tabs>
        <w:suppressAutoHyphens/>
        <w:autoSpaceDE w:val="0"/>
        <w:autoSpaceDN w:val="0"/>
        <w:adjustRightInd w:val="0"/>
        <w:contextualSpacing/>
        <w:rPr>
          <w:rFonts w:ascii="Arial" w:hAnsi="Arial" w:cs="Arial"/>
          <w:b/>
          <w:color w:val="000000"/>
          <w:u w:val="single"/>
        </w:rPr>
      </w:pPr>
    </w:p>
    <w:p w14:paraId="62333C25" w14:textId="77777777" w:rsidR="00354FBB" w:rsidRDefault="00354FBB" w:rsidP="00415DE7">
      <w:pPr>
        <w:tabs>
          <w:tab w:val="left" w:pos="-720"/>
        </w:tabs>
        <w:suppressAutoHyphens/>
        <w:autoSpaceDE w:val="0"/>
        <w:autoSpaceDN w:val="0"/>
        <w:adjustRightInd w:val="0"/>
        <w:contextualSpacing/>
        <w:rPr>
          <w:rFonts w:ascii="Arial" w:hAnsi="Arial" w:cs="Arial"/>
          <w:b/>
          <w:color w:val="000000"/>
          <w:u w:val="single"/>
        </w:rPr>
      </w:pPr>
    </w:p>
    <w:p w14:paraId="397FB6E8" w14:textId="36E74AF4" w:rsidR="00415DE7" w:rsidRDefault="00415DE7" w:rsidP="00415DE7">
      <w:pPr>
        <w:tabs>
          <w:tab w:val="left" w:pos="-720"/>
        </w:tabs>
        <w:suppressAutoHyphens/>
        <w:autoSpaceDE w:val="0"/>
        <w:autoSpaceDN w:val="0"/>
        <w:adjustRightInd w:val="0"/>
        <w:contextualSpacing/>
        <w:rPr>
          <w:rFonts w:ascii="Arial" w:hAnsi="Arial" w:cs="Arial"/>
          <w:b/>
          <w:color w:val="000000"/>
          <w:u w:val="single"/>
        </w:rPr>
      </w:pPr>
      <w:r w:rsidRPr="00415DE7">
        <w:rPr>
          <w:rFonts w:ascii="Arial" w:hAnsi="Arial" w:cs="Arial"/>
          <w:b/>
          <w:color w:val="000000"/>
          <w:u w:val="single"/>
        </w:rPr>
        <w:lastRenderedPageBreak/>
        <w:t>General principles of councillor conduct</w:t>
      </w:r>
    </w:p>
    <w:p w14:paraId="5E613C48" w14:textId="77777777" w:rsidR="00354FBB" w:rsidRPr="00415DE7" w:rsidRDefault="00354FBB" w:rsidP="00415DE7">
      <w:pPr>
        <w:tabs>
          <w:tab w:val="left" w:pos="-720"/>
        </w:tabs>
        <w:suppressAutoHyphens/>
        <w:autoSpaceDE w:val="0"/>
        <w:autoSpaceDN w:val="0"/>
        <w:adjustRightInd w:val="0"/>
        <w:contextualSpacing/>
        <w:rPr>
          <w:rFonts w:ascii="Arial" w:hAnsi="Arial" w:cs="Arial"/>
          <w:b/>
          <w:color w:val="000000"/>
          <w:u w:val="single"/>
        </w:rPr>
      </w:pPr>
    </w:p>
    <w:p w14:paraId="7398A8F0"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Everyone in public office at all levels; all who serve the public or deliver public services,</w:t>
      </w:r>
    </w:p>
    <w:p w14:paraId="4295E40B"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including ministers, civil servants, councillors and local authority officers; should </w:t>
      </w:r>
      <w:proofErr w:type="gramStart"/>
      <w:r w:rsidRPr="00415DE7">
        <w:rPr>
          <w:rFonts w:ascii="Arial" w:hAnsi="Arial" w:cs="Arial"/>
          <w:bCs/>
          <w:color w:val="000000"/>
        </w:rPr>
        <w:t>uphold</w:t>
      </w:r>
      <w:proofErr w:type="gramEnd"/>
    </w:p>
    <w:p w14:paraId="0B5A405B"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the </w:t>
      </w:r>
      <w:r w:rsidRPr="00354FBB">
        <w:rPr>
          <w:rFonts w:ascii="Arial" w:hAnsi="Arial" w:cs="Arial"/>
          <w:bCs/>
          <w:color w:val="5B9BD5" w:themeColor="accent1"/>
        </w:rPr>
        <w:t>Seven Principles of Public Life</w:t>
      </w:r>
      <w:r w:rsidRPr="00415DE7">
        <w:rPr>
          <w:rFonts w:ascii="Arial" w:hAnsi="Arial" w:cs="Arial"/>
          <w:bCs/>
          <w:color w:val="000000"/>
        </w:rPr>
        <w:t>, also known as the Nolan Principles.</w:t>
      </w:r>
    </w:p>
    <w:p w14:paraId="2303A985" w14:textId="77777777" w:rsidR="004F68B5" w:rsidRDefault="004F68B5" w:rsidP="00415DE7">
      <w:pPr>
        <w:tabs>
          <w:tab w:val="left" w:pos="-720"/>
        </w:tabs>
        <w:suppressAutoHyphens/>
        <w:autoSpaceDE w:val="0"/>
        <w:autoSpaceDN w:val="0"/>
        <w:adjustRightInd w:val="0"/>
        <w:contextualSpacing/>
        <w:rPr>
          <w:rFonts w:ascii="Arial" w:hAnsi="Arial" w:cs="Arial"/>
          <w:bCs/>
          <w:color w:val="000000"/>
        </w:rPr>
      </w:pPr>
    </w:p>
    <w:p w14:paraId="2063AC0A" w14:textId="3D73EACE"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Building on these principles, the following general principles have been </w:t>
      </w:r>
      <w:proofErr w:type="gramStart"/>
      <w:r w:rsidRPr="00415DE7">
        <w:rPr>
          <w:rFonts w:ascii="Arial" w:hAnsi="Arial" w:cs="Arial"/>
          <w:bCs/>
          <w:color w:val="000000"/>
        </w:rPr>
        <w:t>developed</w:t>
      </w:r>
      <w:proofErr w:type="gramEnd"/>
    </w:p>
    <w:p w14:paraId="2ACBD254"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specifically for the role of councillor.</w:t>
      </w:r>
    </w:p>
    <w:p w14:paraId="1D7FC38B" w14:textId="77777777" w:rsidR="00354FBB" w:rsidRPr="00415DE7" w:rsidRDefault="00354FBB" w:rsidP="00415DE7">
      <w:pPr>
        <w:tabs>
          <w:tab w:val="left" w:pos="-720"/>
        </w:tabs>
        <w:suppressAutoHyphens/>
        <w:autoSpaceDE w:val="0"/>
        <w:autoSpaceDN w:val="0"/>
        <w:adjustRightInd w:val="0"/>
        <w:contextualSpacing/>
        <w:rPr>
          <w:rFonts w:ascii="Arial" w:hAnsi="Arial" w:cs="Arial"/>
          <w:bCs/>
          <w:color w:val="000000"/>
        </w:rPr>
      </w:pPr>
    </w:p>
    <w:p w14:paraId="68509A0F" w14:textId="77777777" w:rsidR="00415DE7" w:rsidRP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In accordance with the public trust placed in me, on all occasions:</w:t>
      </w:r>
    </w:p>
    <w:p w14:paraId="77331E78"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act with integrity and honesty</w:t>
      </w:r>
    </w:p>
    <w:p w14:paraId="7F24C672"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act lawfully</w:t>
      </w:r>
    </w:p>
    <w:p w14:paraId="40DDF023"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treat all persons fairly and with respect; and</w:t>
      </w:r>
    </w:p>
    <w:p w14:paraId="1D5237C6"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 I lead by example and act in a way that secures public confidence in the role of </w:t>
      </w:r>
    </w:p>
    <w:p w14:paraId="76325E39"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councillor.</w:t>
      </w:r>
    </w:p>
    <w:p w14:paraId="6963AB9E" w14:textId="77777777" w:rsidR="00354FBB" w:rsidRPr="00415DE7" w:rsidRDefault="00354FBB" w:rsidP="00415DE7">
      <w:pPr>
        <w:tabs>
          <w:tab w:val="left" w:pos="-720"/>
        </w:tabs>
        <w:suppressAutoHyphens/>
        <w:autoSpaceDE w:val="0"/>
        <w:autoSpaceDN w:val="0"/>
        <w:adjustRightInd w:val="0"/>
        <w:contextualSpacing/>
        <w:rPr>
          <w:rFonts w:ascii="Arial" w:hAnsi="Arial" w:cs="Arial"/>
          <w:bCs/>
          <w:color w:val="000000"/>
        </w:rPr>
      </w:pPr>
    </w:p>
    <w:p w14:paraId="0555B2DD" w14:textId="77777777" w:rsid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In undertaking my role:</w:t>
      </w:r>
    </w:p>
    <w:p w14:paraId="17AA1EBF" w14:textId="77777777" w:rsidR="004F68B5" w:rsidRPr="00415DE7" w:rsidRDefault="004F68B5" w:rsidP="00415DE7">
      <w:pPr>
        <w:tabs>
          <w:tab w:val="left" w:pos="-720"/>
        </w:tabs>
        <w:suppressAutoHyphens/>
        <w:autoSpaceDE w:val="0"/>
        <w:autoSpaceDN w:val="0"/>
        <w:adjustRightInd w:val="0"/>
        <w:contextualSpacing/>
        <w:rPr>
          <w:rFonts w:ascii="Arial" w:hAnsi="Arial" w:cs="Arial"/>
          <w:b/>
          <w:color w:val="000000"/>
        </w:rPr>
      </w:pPr>
    </w:p>
    <w:p w14:paraId="43BB6907"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impartially exercise my responsibilities in the interests of the local community</w:t>
      </w:r>
    </w:p>
    <w:p w14:paraId="07B919D9"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do not improperly seek to confer an advantage, or disadvantage, on any</w:t>
      </w:r>
    </w:p>
    <w:p w14:paraId="63214750"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person</w:t>
      </w:r>
    </w:p>
    <w:p w14:paraId="0EB9ABB8"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avoid conflicts of interest</w:t>
      </w:r>
    </w:p>
    <w:p w14:paraId="03FD7BA7"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exercise reasonable care and diligence; and</w:t>
      </w:r>
    </w:p>
    <w:p w14:paraId="2E7D65EC"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 ensure that public resources are used prudently in accordance with my local</w:t>
      </w:r>
    </w:p>
    <w:p w14:paraId="1BBBE7AD"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authority’s requirements and in the public interest.</w:t>
      </w:r>
    </w:p>
    <w:p w14:paraId="78325888" w14:textId="77777777" w:rsidR="00354FBB" w:rsidRPr="00415DE7" w:rsidRDefault="00354FBB" w:rsidP="00415DE7">
      <w:pPr>
        <w:tabs>
          <w:tab w:val="left" w:pos="-720"/>
        </w:tabs>
        <w:suppressAutoHyphens/>
        <w:autoSpaceDE w:val="0"/>
        <w:autoSpaceDN w:val="0"/>
        <w:adjustRightInd w:val="0"/>
        <w:contextualSpacing/>
        <w:rPr>
          <w:rFonts w:ascii="Arial" w:hAnsi="Arial" w:cs="Arial"/>
          <w:bCs/>
          <w:color w:val="000000"/>
        </w:rPr>
      </w:pPr>
    </w:p>
    <w:p w14:paraId="12B3A2A1" w14:textId="77777777" w:rsid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Application of the Code of Conduct</w:t>
      </w:r>
    </w:p>
    <w:p w14:paraId="2CBAA970" w14:textId="77777777" w:rsidR="004F68B5" w:rsidRPr="00415DE7" w:rsidRDefault="004F68B5" w:rsidP="00415DE7">
      <w:pPr>
        <w:tabs>
          <w:tab w:val="left" w:pos="-720"/>
        </w:tabs>
        <w:suppressAutoHyphens/>
        <w:autoSpaceDE w:val="0"/>
        <w:autoSpaceDN w:val="0"/>
        <w:adjustRightInd w:val="0"/>
        <w:contextualSpacing/>
        <w:rPr>
          <w:rFonts w:ascii="Arial" w:hAnsi="Arial" w:cs="Arial"/>
          <w:b/>
          <w:color w:val="000000"/>
        </w:rPr>
      </w:pPr>
    </w:p>
    <w:p w14:paraId="33A63B48" w14:textId="22E104FD"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This Code of Conduct applies to you as soon as you sign your declaration of acceptance of</w:t>
      </w:r>
      <w:r w:rsidR="004F68B5">
        <w:rPr>
          <w:rFonts w:ascii="Arial" w:hAnsi="Arial" w:cs="Arial"/>
          <w:bCs/>
          <w:color w:val="000000"/>
        </w:rPr>
        <w:t xml:space="preserve"> </w:t>
      </w:r>
      <w:r w:rsidRPr="00415DE7">
        <w:rPr>
          <w:rFonts w:ascii="Arial" w:hAnsi="Arial" w:cs="Arial"/>
          <w:bCs/>
          <w:color w:val="000000"/>
        </w:rPr>
        <w:t>the office of councillor or attend your first meeting as a co-opted member and continues to apply to you until you cease to be a councillor.</w:t>
      </w:r>
    </w:p>
    <w:p w14:paraId="0399F905" w14:textId="77777777" w:rsidR="004F68B5" w:rsidRDefault="004F68B5" w:rsidP="00415DE7">
      <w:pPr>
        <w:tabs>
          <w:tab w:val="left" w:pos="-720"/>
        </w:tabs>
        <w:suppressAutoHyphens/>
        <w:autoSpaceDE w:val="0"/>
        <w:autoSpaceDN w:val="0"/>
        <w:adjustRightInd w:val="0"/>
        <w:contextualSpacing/>
        <w:rPr>
          <w:rFonts w:ascii="Arial" w:hAnsi="Arial" w:cs="Arial"/>
          <w:bCs/>
          <w:color w:val="000000"/>
        </w:rPr>
      </w:pPr>
    </w:p>
    <w:p w14:paraId="0B3D1639" w14:textId="2D8933EE"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This Code of Conduct applies to you when you are acting in your capacity as a </w:t>
      </w:r>
      <w:proofErr w:type="gramStart"/>
      <w:r w:rsidRPr="00415DE7">
        <w:rPr>
          <w:rFonts w:ascii="Arial" w:hAnsi="Arial" w:cs="Arial"/>
          <w:bCs/>
          <w:color w:val="000000"/>
        </w:rPr>
        <w:t>councillor</w:t>
      </w:r>
      <w:proofErr w:type="gramEnd"/>
    </w:p>
    <w:p w14:paraId="418A2CBF"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which may include when:</w:t>
      </w:r>
    </w:p>
    <w:p w14:paraId="38755803" w14:textId="77777777" w:rsidR="004F68B5" w:rsidRDefault="004F68B5" w:rsidP="00415DE7">
      <w:pPr>
        <w:tabs>
          <w:tab w:val="left" w:pos="-720"/>
        </w:tabs>
        <w:suppressAutoHyphens/>
        <w:autoSpaceDE w:val="0"/>
        <w:autoSpaceDN w:val="0"/>
        <w:adjustRightInd w:val="0"/>
        <w:contextualSpacing/>
        <w:rPr>
          <w:rFonts w:ascii="Arial" w:hAnsi="Arial" w:cs="Arial"/>
          <w:bCs/>
          <w:color w:val="000000"/>
        </w:rPr>
      </w:pPr>
    </w:p>
    <w:p w14:paraId="6CE38363" w14:textId="44F2FA33"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you misuse your position as a councillor</w:t>
      </w:r>
    </w:p>
    <w:p w14:paraId="6F344B4C"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 Your actions would give the impression to a reasonable member of the public with </w:t>
      </w:r>
    </w:p>
    <w:p w14:paraId="443996D3"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knowledge of all the facts that you are acting as a </w:t>
      </w:r>
      <w:proofErr w:type="gramStart"/>
      <w:r w:rsidRPr="00415DE7">
        <w:rPr>
          <w:rFonts w:ascii="Arial" w:hAnsi="Arial" w:cs="Arial"/>
          <w:bCs/>
          <w:color w:val="000000"/>
        </w:rPr>
        <w:t>councillor;</w:t>
      </w:r>
      <w:proofErr w:type="gramEnd"/>
    </w:p>
    <w:p w14:paraId="16937ACE" w14:textId="705BEC00"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The Code applies to all forms of communication and interaction, including:</w:t>
      </w:r>
    </w:p>
    <w:p w14:paraId="29F51077"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at face-to-face meetings</w:t>
      </w:r>
    </w:p>
    <w:p w14:paraId="39858118"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at online or telephone meetings</w:t>
      </w:r>
    </w:p>
    <w:p w14:paraId="51B643B8"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in written communication</w:t>
      </w:r>
    </w:p>
    <w:p w14:paraId="5850C70E"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in verbal communication</w:t>
      </w:r>
    </w:p>
    <w:p w14:paraId="2DF13C6E"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in non-verbal communication</w:t>
      </w:r>
    </w:p>
    <w:p w14:paraId="1AA8015C"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in electronic and social media communication, posts, statements and</w:t>
      </w:r>
    </w:p>
    <w:p w14:paraId="3A48DF25" w14:textId="77777777"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comments.</w:t>
      </w:r>
    </w:p>
    <w:p w14:paraId="02763D88" w14:textId="77777777" w:rsidR="004F68B5" w:rsidRPr="00415DE7" w:rsidRDefault="004F68B5" w:rsidP="00415DE7">
      <w:pPr>
        <w:tabs>
          <w:tab w:val="left" w:pos="-720"/>
        </w:tabs>
        <w:suppressAutoHyphens/>
        <w:autoSpaceDE w:val="0"/>
        <w:autoSpaceDN w:val="0"/>
        <w:adjustRightInd w:val="0"/>
        <w:contextualSpacing/>
        <w:rPr>
          <w:rFonts w:ascii="Arial" w:hAnsi="Arial" w:cs="Arial"/>
          <w:bCs/>
          <w:color w:val="000000"/>
        </w:rPr>
      </w:pPr>
    </w:p>
    <w:p w14:paraId="19C164CF" w14:textId="3F347BF0"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You are also expected to uphold high standards of conduct and </w:t>
      </w:r>
      <w:proofErr w:type="gramStart"/>
      <w:r w:rsidRPr="00415DE7">
        <w:rPr>
          <w:rFonts w:ascii="Arial" w:hAnsi="Arial" w:cs="Arial"/>
          <w:bCs/>
          <w:color w:val="000000"/>
        </w:rPr>
        <w:t>show leadership at all times</w:t>
      </w:r>
      <w:proofErr w:type="gramEnd"/>
      <w:r>
        <w:rPr>
          <w:rFonts w:ascii="Arial" w:hAnsi="Arial" w:cs="Arial"/>
          <w:bCs/>
          <w:color w:val="000000"/>
        </w:rPr>
        <w:t xml:space="preserve"> </w:t>
      </w:r>
      <w:r w:rsidRPr="00415DE7">
        <w:rPr>
          <w:rFonts w:ascii="Arial" w:hAnsi="Arial" w:cs="Arial"/>
          <w:bCs/>
          <w:color w:val="000000"/>
        </w:rPr>
        <w:t>when acting as a councillor.</w:t>
      </w:r>
    </w:p>
    <w:p w14:paraId="1A468D15" w14:textId="77777777" w:rsidR="004F68B5" w:rsidRDefault="004F68B5" w:rsidP="00415DE7">
      <w:pPr>
        <w:tabs>
          <w:tab w:val="left" w:pos="-720"/>
        </w:tabs>
        <w:suppressAutoHyphens/>
        <w:autoSpaceDE w:val="0"/>
        <w:autoSpaceDN w:val="0"/>
        <w:adjustRightInd w:val="0"/>
        <w:contextualSpacing/>
        <w:rPr>
          <w:rFonts w:ascii="Arial" w:hAnsi="Arial" w:cs="Arial"/>
          <w:bCs/>
          <w:color w:val="000000"/>
        </w:rPr>
      </w:pPr>
    </w:p>
    <w:p w14:paraId="3720ED81" w14:textId="77777777" w:rsidR="004F68B5" w:rsidRPr="00415DE7" w:rsidRDefault="004F68B5" w:rsidP="00415DE7">
      <w:pPr>
        <w:tabs>
          <w:tab w:val="left" w:pos="-720"/>
        </w:tabs>
        <w:suppressAutoHyphens/>
        <w:autoSpaceDE w:val="0"/>
        <w:autoSpaceDN w:val="0"/>
        <w:adjustRightInd w:val="0"/>
        <w:contextualSpacing/>
        <w:rPr>
          <w:rFonts w:ascii="Arial" w:hAnsi="Arial" w:cs="Arial"/>
          <w:bCs/>
          <w:color w:val="000000"/>
        </w:rPr>
      </w:pPr>
    </w:p>
    <w:p w14:paraId="2B451B4A"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lastRenderedPageBreak/>
        <w:t xml:space="preserve">Your Monitoring Officer has statutory responsibility for the implementation of the Code of </w:t>
      </w:r>
    </w:p>
    <w:p w14:paraId="1534A14E"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Conduct, and you are encouraged to seek advice from your Monitoring Officer on </w:t>
      </w:r>
      <w:proofErr w:type="gramStart"/>
      <w:r w:rsidRPr="00415DE7">
        <w:rPr>
          <w:rFonts w:ascii="Arial" w:hAnsi="Arial" w:cs="Arial"/>
          <w:bCs/>
          <w:color w:val="000000"/>
        </w:rPr>
        <w:t>any</w:t>
      </w:r>
      <w:proofErr w:type="gramEnd"/>
    </w:p>
    <w:p w14:paraId="1F1CE263"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matters that may relate to the Code of Conduct. Town and parish councillors </w:t>
      </w:r>
      <w:proofErr w:type="gramStart"/>
      <w:r w:rsidRPr="00415DE7">
        <w:rPr>
          <w:rFonts w:ascii="Arial" w:hAnsi="Arial" w:cs="Arial"/>
          <w:bCs/>
          <w:color w:val="000000"/>
        </w:rPr>
        <w:t>are</w:t>
      </w:r>
      <w:proofErr w:type="gramEnd"/>
    </w:p>
    <w:p w14:paraId="3225BA85"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encouraged to seek advice from their Clerk, who may refer matters to the </w:t>
      </w:r>
      <w:proofErr w:type="gramStart"/>
      <w:r w:rsidRPr="00415DE7">
        <w:rPr>
          <w:rFonts w:ascii="Arial" w:hAnsi="Arial" w:cs="Arial"/>
          <w:bCs/>
          <w:color w:val="000000"/>
        </w:rPr>
        <w:t>Monitoring</w:t>
      </w:r>
      <w:proofErr w:type="gramEnd"/>
    </w:p>
    <w:p w14:paraId="6C714FE3" w14:textId="77777777"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Officer.</w:t>
      </w:r>
    </w:p>
    <w:p w14:paraId="35977D75" w14:textId="77777777" w:rsidR="00415DE7" w:rsidRDefault="00415DE7" w:rsidP="00415DE7">
      <w:pPr>
        <w:tabs>
          <w:tab w:val="left" w:pos="-720"/>
        </w:tabs>
        <w:suppressAutoHyphens/>
        <w:autoSpaceDE w:val="0"/>
        <w:autoSpaceDN w:val="0"/>
        <w:adjustRightInd w:val="0"/>
        <w:contextualSpacing/>
        <w:rPr>
          <w:rFonts w:ascii="Arial" w:hAnsi="Arial" w:cs="Arial"/>
          <w:b/>
          <w:color w:val="000000"/>
        </w:rPr>
      </w:pPr>
    </w:p>
    <w:p w14:paraId="5212B3EC" w14:textId="12C5493E" w:rsid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Standards of councillor conduct</w:t>
      </w:r>
    </w:p>
    <w:p w14:paraId="2536A058" w14:textId="77777777" w:rsidR="004F68B5" w:rsidRPr="00415DE7" w:rsidRDefault="004F68B5" w:rsidP="00415DE7">
      <w:pPr>
        <w:tabs>
          <w:tab w:val="left" w:pos="-720"/>
        </w:tabs>
        <w:suppressAutoHyphens/>
        <w:autoSpaceDE w:val="0"/>
        <w:autoSpaceDN w:val="0"/>
        <w:adjustRightInd w:val="0"/>
        <w:contextualSpacing/>
        <w:rPr>
          <w:rFonts w:ascii="Arial" w:hAnsi="Arial" w:cs="Arial"/>
          <w:b/>
          <w:color w:val="000000"/>
        </w:rPr>
      </w:pPr>
    </w:p>
    <w:p w14:paraId="3F5829B1" w14:textId="56020DE5"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This section sets out your obligations, which are the minimum standards of conduct required</w:t>
      </w:r>
      <w:r w:rsidR="00C23909">
        <w:rPr>
          <w:rFonts w:ascii="Arial" w:hAnsi="Arial" w:cs="Arial"/>
          <w:bCs/>
          <w:color w:val="000000"/>
        </w:rPr>
        <w:t xml:space="preserve"> </w:t>
      </w:r>
      <w:r w:rsidRPr="00415DE7">
        <w:rPr>
          <w:rFonts w:ascii="Arial" w:hAnsi="Arial" w:cs="Arial"/>
          <w:bCs/>
          <w:color w:val="000000"/>
        </w:rPr>
        <w:t>of you as a councillor. Should your conduct fall short of these standards, a complaint may</w:t>
      </w:r>
      <w:r w:rsidR="00C23909">
        <w:rPr>
          <w:rFonts w:ascii="Arial" w:hAnsi="Arial" w:cs="Arial"/>
          <w:bCs/>
          <w:color w:val="000000"/>
        </w:rPr>
        <w:t xml:space="preserve"> </w:t>
      </w:r>
      <w:r w:rsidRPr="00415DE7">
        <w:rPr>
          <w:rFonts w:ascii="Arial" w:hAnsi="Arial" w:cs="Arial"/>
          <w:bCs/>
          <w:color w:val="000000"/>
        </w:rPr>
        <w:t>be made against you, which may result in action being taken.</w:t>
      </w:r>
    </w:p>
    <w:p w14:paraId="3B76383B" w14:textId="2226CBF8"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Guidance is included to help explain the reasons for the obligations and how they should be</w:t>
      </w:r>
      <w:r>
        <w:rPr>
          <w:rFonts w:ascii="Arial" w:hAnsi="Arial" w:cs="Arial"/>
          <w:bCs/>
          <w:color w:val="000000"/>
        </w:rPr>
        <w:t xml:space="preserve"> </w:t>
      </w:r>
      <w:r w:rsidRPr="00415DE7">
        <w:rPr>
          <w:rFonts w:ascii="Arial" w:hAnsi="Arial" w:cs="Arial"/>
          <w:bCs/>
          <w:color w:val="000000"/>
        </w:rPr>
        <w:t>followed.</w:t>
      </w:r>
    </w:p>
    <w:p w14:paraId="52A145AC" w14:textId="77777777" w:rsidR="00354FBB" w:rsidRDefault="00354FBB" w:rsidP="00415DE7">
      <w:pPr>
        <w:tabs>
          <w:tab w:val="left" w:pos="-720"/>
        </w:tabs>
        <w:suppressAutoHyphens/>
        <w:autoSpaceDE w:val="0"/>
        <w:autoSpaceDN w:val="0"/>
        <w:adjustRightInd w:val="0"/>
        <w:contextualSpacing/>
        <w:rPr>
          <w:rFonts w:ascii="Arial" w:hAnsi="Arial" w:cs="Arial"/>
          <w:b/>
          <w:color w:val="000000"/>
        </w:rPr>
      </w:pPr>
    </w:p>
    <w:p w14:paraId="41580D05" w14:textId="1AAF501E" w:rsidR="00415DE7" w:rsidRP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General Conduct</w:t>
      </w:r>
    </w:p>
    <w:p w14:paraId="6D02ACE2" w14:textId="77777777" w:rsidR="00354FBB" w:rsidRDefault="00354FBB" w:rsidP="00415DE7">
      <w:pPr>
        <w:tabs>
          <w:tab w:val="left" w:pos="-720"/>
        </w:tabs>
        <w:suppressAutoHyphens/>
        <w:autoSpaceDE w:val="0"/>
        <w:autoSpaceDN w:val="0"/>
        <w:adjustRightInd w:val="0"/>
        <w:contextualSpacing/>
        <w:rPr>
          <w:rFonts w:ascii="Arial" w:hAnsi="Arial" w:cs="Arial"/>
          <w:b/>
          <w:color w:val="000000"/>
        </w:rPr>
      </w:pPr>
    </w:p>
    <w:p w14:paraId="69F84DA2" w14:textId="5393ED47" w:rsidR="00415DE7" w:rsidRPr="00354FBB" w:rsidRDefault="00415DE7" w:rsidP="00415DE7">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1. Respect</w:t>
      </w:r>
    </w:p>
    <w:p w14:paraId="41A5A980" w14:textId="77777777" w:rsidR="00354FBB" w:rsidRDefault="00354FBB" w:rsidP="00415DE7">
      <w:pPr>
        <w:tabs>
          <w:tab w:val="left" w:pos="-720"/>
        </w:tabs>
        <w:suppressAutoHyphens/>
        <w:autoSpaceDE w:val="0"/>
        <w:autoSpaceDN w:val="0"/>
        <w:adjustRightInd w:val="0"/>
        <w:contextualSpacing/>
        <w:rPr>
          <w:rFonts w:ascii="Arial" w:hAnsi="Arial" w:cs="Arial"/>
          <w:b/>
          <w:color w:val="000000"/>
        </w:rPr>
      </w:pPr>
    </w:p>
    <w:p w14:paraId="75C7315D" w14:textId="586BFBBF" w:rsidR="00415DE7" w:rsidRPr="00415DE7" w:rsidRDefault="00415DE7" w:rsidP="00415DE7">
      <w:pPr>
        <w:tabs>
          <w:tab w:val="left" w:pos="-720"/>
        </w:tabs>
        <w:suppressAutoHyphens/>
        <w:autoSpaceDE w:val="0"/>
        <w:autoSpaceDN w:val="0"/>
        <w:adjustRightInd w:val="0"/>
        <w:contextualSpacing/>
        <w:rPr>
          <w:rFonts w:ascii="Arial" w:hAnsi="Arial" w:cs="Arial"/>
          <w:b/>
          <w:color w:val="000000"/>
        </w:rPr>
      </w:pPr>
      <w:r w:rsidRPr="00415DE7">
        <w:rPr>
          <w:rFonts w:ascii="Arial" w:hAnsi="Arial" w:cs="Arial"/>
          <w:b/>
          <w:color w:val="000000"/>
        </w:rPr>
        <w:t>As a councillor:</w:t>
      </w:r>
    </w:p>
    <w:p w14:paraId="2FDD50A8" w14:textId="77777777" w:rsidR="00354FBB" w:rsidRDefault="00354FBB" w:rsidP="00415DE7">
      <w:pPr>
        <w:tabs>
          <w:tab w:val="left" w:pos="-720"/>
        </w:tabs>
        <w:suppressAutoHyphens/>
        <w:autoSpaceDE w:val="0"/>
        <w:autoSpaceDN w:val="0"/>
        <w:adjustRightInd w:val="0"/>
        <w:contextualSpacing/>
        <w:rPr>
          <w:rFonts w:ascii="Arial" w:hAnsi="Arial" w:cs="Arial"/>
          <w:b/>
          <w:color w:val="000000"/>
        </w:rPr>
      </w:pPr>
    </w:p>
    <w:p w14:paraId="75BDC41A" w14:textId="525206D7" w:rsidR="00415DE7" w:rsidRPr="00354FBB" w:rsidRDefault="00415DE7" w:rsidP="00415DE7">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1.1 I treat other councillors and members of the public with respect.</w:t>
      </w:r>
    </w:p>
    <w:p w14:paraId="21CB5F28" w14:textId="77777777" w:rsidR="00354FBB" w:rsidRDefault="00354FBB" w:rsidP="00415DE7">
      <w:pPr>
        <w:tabs>
          <w:tab w:val="left" w:pos="-720"/>
        </w:tabs>
        <w:suppressAutoHyphens/>
        <w:autoSpaceDE w:val="0"/>
        <w:autoSpaceDN w:val="0"/>
        <w:adjustRightInd w:val="0"/>
        <w:contextualSpacing/>
        <w:rPr>
          <w:rFonts w:ascii="Arial" w:hAnsi="Arial" w:cs="Arial"/>
          <w:b/>
          <w:color w:val="000000"/>
        </w:rPr>
      </w:pPr>
    </w:p>
    <w:p w14:paraId="0C191B73" w14:textId="1238A2D4" w:rsidR="00415DE7" w:rsidRPr="00354FBB" w:rsidRDefault="00415DE7" w:rsidP="00415DE7">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 xml:space="preserve">1.2 I treat local authority employees, employees and representatives of </w:t>
      </w:r>
      <w:proofErr w:type="gramStart"/>
      <w:r w:rsidRPr="00354FBB">
        <w:rPr>
          <w:rFonts w:ascii="Arial" w:hAnsi="Arial" w:cs="Arial"/>
          <w:b/>
          <w:color w:val="000000"/>
        </w:rPr>
        <w:t>partner</w:t>
      </w:r>
      <w:proofErr w:type="gramEnd"/>
      <w:r w:rsidRPr="00354FBB">
        <w:rPr>
          <w:rFonts w:ascii="Arial" w:hAnsi="Arial" w:cs="Arial"/>
          <w:b/>
          <w:color w:val="000000"/>
        </w:rPr>
        <w:t xml:space="preserve"> </w:t>
      </w:r>
    </w:p>
    <w:p w14:paraId="3A3EC3F3" w14:textId="77777777" w:rsidR="00415DE7" w:rsidRPr="00354FBB" w:rsidRDefault="00415DE7" w:rsidP="00415DE7">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 xml:space="preserve">organisations and those volunteering for the local authority with respect and </w:t>
      </w:r>
    </w:p>
    <w:p w14:paraId="14F00B76" w14:textId="77777777" w:rsidR="00415DE7" w:rsidRPr="00354FBB" w:rsidRDefault="00415DE7" w:rsidP="00415DE7">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respect the role they play.</w:t>
      </w:r>
    </w:p>
    <w:p w14:paraId="48DD3F53" w14:textId="77777777" w:rsidR="00354FBB" w:rsidRDefault="00354FBB" w:rsidP="00415DE7">
      <w:pPr>
        <w:tabs>
          <w:tab w:val="left" w:pos="-720"/>
        </w:tabs>
        <w:suppressAutoHyphens/>
        <w:autoSpaceDE w:val="0"/>
        <w:autoSpaceDN w:val="0"/>
        <w:adjustRightInd w:val="0"/>
        <w:contextualSpacing/>
        <w:rPr>
          <w:rFonts w:ascii="Arial" w:hAnsi="Arial" w:cs="Arial"/>
          <w:bCs/>
          <w:color w:val="000000"/>
        </w:rPr>
      </w:pPr>
    </w:p>
    <w:p w14:paraId="57F45A99" w14:textId="120E4798" w:rsidR="00415DE7" w:rsidRP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 xml:space="preserve">Respect means politeness and courtesy in behaviour, speech, and in the written word. </w:t>
      </w:r>
    </w:p>
    <w:p w14:paraId="6C332E7E" w14:textId="3BADA2B9" w:rsidR="00415DE7" w:rsidRDefault="00415DE7" w:rsidP="00415DE7">
      <w:pPr>
        <w:tabs>
          <w:tab w:val="left" w:pos="-720"/>
        </w:tabs>
        <w:suppressAutoHyphens/>
        <w:autoSpaceDE w:val="0"/>
        <w:autoSpaceDN w:val="0"/>
        <w:adjustRightInd w:val="0"/>
        <w:contextualSpacing/>
        <w:rPr>
          <w:rFonts w:ascii="Arial" w:hAnsi="Arial" w:cs="Arial"/>
          <w:bCs/>
          <w:color w:val="000000"/>
        </w:rPr>
      </w:pPr>
      <w:r w:rsidRPr="00415DE7">
        <w:rPr>
          <w:rFonts w:ascii="Arial" w:hAnsi="Arial" w:cs="Arial"/>
          <w:bCs/>
          <w:color w:val="000000"/>
        </w:rPr>
        <w:t>Debate and having different views are all part of a healthy democracy. As a councillor, you</w:t>
      </w:r>
      <w:r w:rsidR="00C23909">
        <w:rPr>
          <w:rFonts w:ascii="Arial" w:hAnsi="Arial" w:cs="Arial"/>
          <w:bCs/>
          <w:color w:val="000000"/>
        </w:rPr>
        <w:t xml:space="preserve"> </w:t>
      </w:r>
      <w:r w:rsidRPr="00415DE7">
        <w:rPr>
          <w:rFonts w:ascii="Arial" w:hAnsi="Arial" w:cs="Arial"/>
          <w:bCs/>
          <w:color w:val="000000"/>
        </w:rPr>
        <w:t xml:space="preserve">can express, challenge, criticise and disagree with views, ideas, </w:t>
      </w:r>
      <w:proofErr w:type="gramStart"/>
      <w:r w:rsidRPr="00415DE7">
        <w:rPr>
          <w:rFonts w:ascii="Arial" w:hAnsi="Arial" w:cs="Arial"/>
          <w:bCs/>
          <w:color w:val="000000"/>
        </w:rPr>
        <w:t>opinions</w:t>
      </w:r>
      <w:proofErr w:type="gramEnd"/>
      <w:r w:rsidRPr="00415DE7">
        <w:rPr>
          <w:rFonts w:ascii="Arial" w:hAnsi="Arial" w:cs="Arial"/>
          <w:bCs/>
          <w:color w:val="000000"/>
        </w:rPr>
        <w:t xml:space="preserve"> and policies in a</w:t>
      </w:r>
      <w:r>
        <w:rPr>
          <w:rFonts w:ascii="Arial" w:hAnsi="Arial" w:cs="Arial"/>
          <w:bCs/>
          <w:color w:val="000000"/>
        </w:rPr>
        <w:t xml:space="preserve"> </w:t>
      </w:r>
      <w:r w:rsidRPr="00415DE7">
        <w:rPr>
          <w:rFonts w:ascii="Arial" w:hAnsi="Arial" w:cs="Arial"/>
          <w:bCs/>
          <w:color w:val="000000"/>
        </w:rPr>
        <w:t>robust but civil manner. You should not, however, subject individuals, groups of people or organisations to personal attack.</w:t>
      </w:r>
    </w:p>
    <w:p w14:paraId="64304952" w14:textId="77777777" w:rsidR="00354FBB" w:rsidRDefault="00354FBB" w:rsidP="00C23909">
      <w:pPr>
        <w:tabs>
          <w:tab w:val="left" w:pos="-720"/>
        </w:tabs>
        <w:suppressAutoHyphens/>
        <w:autoSpaceDE w:val="0"/>
        <w:autoSpaceDN w:val="0"/>
        <w:adjustRightInd w:val="0"/>
        <w:contextualSpacing/>
        <w:rPr>
          <w:rFonts w:ascii="Arial" w:hAnsi="Arial" w:cs="Arial"/>
          <w:bCs/>
          <w:color w:val="000000"/>
        </w:rPr>
      </w:pPr>
    </w:p>
    <w:p w14:paraId="3CB88F83" w14:textId="21B6282F"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In your contact with the public, you should treat them politely and courteously. Rude and</w:t>
      </w:r>
    </w:p>
    <w:p w14:paraId="0F665D46"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offensive behaviour lowers the public’s expectations and confidence in councillors.</w:t>
      </w:r>
    </w:p>
    <w:p w14:paraId="260B7C8E" w14:textId="77777777" w:rsidR="00354FBB" w:rsidRDefault="00354FBB" w:rsidP="00C23909">
      <w:pPr>
        <w:tabs>
          <w:tab w:val="left" w:pos="-720"/>
        </w:tabs>
        <w:suppressAutoHyphens/>
        <w:autoSpaceDE w:val="0"/>
        <w:autoSpaceDN w:val="0"/>
        <w:adjustRightInd w:val="0"/>
        <w:contextualSpacing/>
        <w:rPr>
          <w:rFonts w:ascii="Arial" w:hAnsi="Arial" w:cs="Arial"/>
          <w:bCs/>
          <w:color w:val="000000"/>
        </w:rPr>
      </w:pPr>
    </w:p>
    <w:p w14:paraId="71DDBE47" w14:textId="0B64688C"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In return, you have a right to expect respectful behaviour from the public. If members of the</w:t>
      </w:r>
      <w:r w:rsidR="00354FBB">
        <w:rPr>
          <w:rFonts w:ascii="Arial" w:hAnsi="Arial" w:cs="Arial"/>
          <w:bCs/>
          <w:color w:val="000000"/>
        </w:rPr>
        <w:t xml:space="preserve"> </w:t>
      </w:r>
      <w:r w:rsidRPr="00C23909">
        <w:rPr>
          <w:rFonts w:ascii="Arial" w:hAnsi="Arial" w:cs="Arial"/>
          <w:bCs/>
          <w:color w:val="000000"/>
        </w:rPr>
        <w:t xml:space="preserve">public are being abusive, intimidatory or threatening you are entitled to stop </w:t>
      </w:r>
      <w:proofErr w:type="gramStart"/>
      <w:r w:rsidRPr="00C23909">
        <w:rPr>
          <w:rFonts w:ascii="Arial" w:hAnsi="Arial" w:cs="Arial"/>
          <w:bCs/>
          <w:color w:val="000000"/>
        </w:rPr>
        <w:t>any</w:t>
      </w:r>
      <w:proofErr w:type="gramEnd"/>
      <w:r w:rsidRPr="00C23909">
        <w:rPr>
          <w:rFonts w:ascii="Arial" w:hAnsi="Arial" w:cs="Arial"/>
          <w:bCs/>
          <w:color w:val="000000"/>
        </w:rPr>
        <w:t xml:space="preserve"> </w:t>
      </w:r>
    </w:p>
    <w:p w14:paraId="62D99550"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conversation or interaction in person or online and report them to the local authority, the</w:t>
      </w:r>
    </w:p>
    <w:p w14:paraId="50421114"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 xml:space="preserve">relevant social media provider or the police. This also applies to fellow councillors, </w:t>
      </w:r>
      <w:proofErr w:type="gramStart"/>
      <w:r w:rsidRPr="00C23909">
        <w:rPr>
          <w:rFonts w:ascii="Arial" w:hAnsi="Arial" w:cs="Arial"/>
          <w:bCs/>
          <w:color w:val="000000"/>
        </w:rPr>
        <w:t>where</w:t>
      </w:r>
      <w:proofErr w:type="gramEnd"/>
    </w:p>
    <w:p w14:paraId="1195FF24"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 xml:space="preserve">action could then be taken under the Councillor Code of Conduct, and local </w:t>
      </w:r>
      <w:proofErr w:type="gramStart"/>
      <w:r w:rsidRPr="00C23909">
        <w:rPr>
          <w:rFonts w:ascii="Arial" w:hAnsi="Arial" w:cs="Arial"/>
          <w:bCs/>
          <w:color w:val="000000"/>
        </w:rPr>
        <w:t>authority</w:t>
      </w:r>
      <w:proofErr w:type="gramEnd"/>
    </w:p>
    <w:p w14:paraId="4269B782" w14:textId="627088B0"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employees, where concerns should be raised in line with the local authority’s councillor</w:t>
      </w:r>
      <w:r w:rsidR="00354FBB">
        <w:rPr>
          <w:rFonts w:ascii="Arial" w:hAnsi="Arial" w:cs="Arial"/>
          <w:bCs/>
          <w:color w:val="000000"/>
        </w:rPr>
        <w:t xml:space="preserve"> - </w:t>
      </w:r>
      <w:r w:rsidRPr="00C23909">
        <w:rPr>
          <w:rFonts w:ascii="Arial" w:hAnsi="Arial" w:cs="Arial"/>
          <w:bCs/>
          <w:color w:val="000000"/>
        </w:rPr>
        <w:t>officer protocol.</w:t>
      </w:r>
    </w:p>
    <w:p w14:paraId="1E2CBD71"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364DC9A4"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0A19C10E"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11F33153"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6209F17A"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34EA20E7"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4B51ACFC"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45AEBCB1"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4E3B749E" w14:textId="77777777" w:rsidR="007908BA" w:rsidRDefault="007908BA" w:rsidP="00C23909">
      <w:pPr>
        <w:tabs>
          <w:tab w:val="left" w:pos="-720"/>
        </w:tabs>
        <w:suppressAutoHyphens/>
        <w:autoSpaceDE w:val="0"/>
        <w:autoSpaceDN w:val="0"/>
        <w:adjustRightInd w:val="0"/>
        <w:contextualSpacing/>
        <w:rPr>
          <w:rFonts w:ascii="Arial" w:hAnsi="Arial" w:cs="Arial"/>
          <w:b/>
          <w:color w:val="000000"/>
        </w:rPr>
      </w:pPr>
    </w:p>
    <w:p w14:paraId="6CB1CF3D" w14:textId="5B89BD99"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lastRenderedPageBreak/>
        <w:t xml:space="preserve">2. Bullying, </w:t>
      </w:r>
      <w:proofErr w:type="gramStart"/>
      <w:r w:rsidRPr="00354FBB">
        <w:rPr>
          <w:rFonts w:ascii="Arial" w:hAnsi="Arial" w:cs="Arial"/>
          <w:b/>
          <w:color w:val="000000"/>
        </w:rPr>
        <w:t>harassment</w:t>
      </w:r>
      <w:proofErr w:type="gramEnd"/>
      <w:r w:rsidRPr="00354FBB">
        <w:rPr>
          <w:rFonts w:ascii="Arial" w:hAnsi="Arial" w:cs="Arial"/>
          <w:b/>
          <w:color w:val="000000"/>
        </w:rPr>
        <w:t xml:space="preserve"> and discrimination</w:t>
      </w:r>
    </w:p>
    <w:p w14:paraId="17552350"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7C684F44" w14:textId="356C5066"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As a councillor:</w:t>
      </w:r>
    </w:p>
    <w:p w14:paraId="66F18A6A"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48B5EA80" w14:textId="383867C4"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2.1 I do not bully any person.</w:t>
      </w:r>
    </w:p>
    <w:p w14:paraId="58CE01E7"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05F201A7" w14:textId="5B57F7E5"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2.2 I do not harass any person.</w:t>
      </w:r>
    </w:p>
    <w:p w14:paraId="189BF07C"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2481EADE" w14:textId="722BE277"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2.3 I promote equalities and do not discriminate unlawfully against any</w:t>
      </w:r>
      <w:r w:rsidRPr="00354FBB">
        <w:rPr>
          <w:rFonts w:ascii="Arial" w:hAnsi="Arial" w:cs="Arial"/>
          <w:b/>
          <w:color w:val="000000"/>
        </w:rPr>
        <w:t xml:space="preserve"> </w:t>
      </w:r>
      <w:r w:rsidRPr="00354FBB">
        <w:rPr>
          <w:rFonts w:ascii="Arial" w:hAnsi="Arial" w:cs="Arial"/>
          <w:b/>
          <w:color w:val="000000"/>
        </w:rPr>
        <w:t>person.</w:t>
      </w:r>
    </w:p>
    <w:p w14:paraId="756FE18D" w14:textId="77777777" w:rsidR="00C23909" w:rsidRDefault="00C23909" w:rsidP="00C23909">
      <w:pPr>
        <w:tabs>
          <w:tab w:val="left" w:pos="-720"/>
        </w:tabs>
        <w:suppressAutoHyphens/>
        <w:autoSpaceDE w:val="0"/>
        <w:autoSpaceDN w:val="0"/>
        <w:adjustRightInd w:val="0"/>
        <w:contextualSpacing/>
        <w:rPr>
          <w:rFonts w:ascii="Arial" w:hAnsi="Arial" w:cs="Arial"/>
          <w:bCs/>
          <w:color w:val="000000"/>
        </w:rPr>
      </w:pPr>
    </w:p>
    <w:p w14:paraId="271C0FC8" w14:textId="6B5D4D6B"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The Advisory, Conciliation and Arbitration Service (ACAS) characterises bullying as</w:t>
      </w:r>
    </w:p>
    <w:p w14:paraId="7A9629EB"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offensive, intimidating, malicious or insulting behaviour, an abuse or misuse of power</w:t>
      </w:r>
    </w:p>
    <w:p w14:paraId="57B3403E" w14:textId="600D8EC5" w:rsid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 xml:space="preserve">through means that undermine, humiliate, </w:t>
      </w:r>
      <w:proofErr w:type="gramStart"/>
      <w:r w:rsidRPr="00C23909">
        <w:rPr>
          <w:rFonts w:ascii="Arial" w:hAnsi="Arial" w:cs="Arial"/>
          <w:bCs/>
          <w:color w:val="000000"/>
        </w:rPr>
        <w:t>denigrate</w:t>
      </w:r>
      <w:proofErr w:type="gramEnd"/>
      <w:r w:rsidRPr="00C23909">
        <w:rPr>
          <w:rFonts w:ascii="Arial" w:hAnsi="Arial" w:cs="Arial"/>
          <w:bCs/>
          <w:color w:val="000000"/>
        </w:rPr>
        <w:t xml:space="preserve"> or injure the recipient. Bullying might be</w:t>
      </w:r>
      <w:r>
        <w:rPr>
          <w:rFonts w:ascii="Arial" w:hAnsi="Arial" w:cs="Arial"/>
          <w:bCs/>
          <w:color w:val="000000"/>
        </w:rPr>
        <w:t xml:space="preserve"> </w:t>
      </w:r>
      <w:r w:rsidRPr="00C23909">
        <w:rPr>
          <w:rFonts w:ascii="Arial" w:hAnsi="Arial" w:cs="Arial"/>
          <w:bCs/>
          <w:color w:val="000000"/>
        </w:rPr>
        <w:t xml:space="preserve">a regular pattern of behaviour or a one-off incident, </w:t>
      </w:r>
      <w:proofErr w:type="gramStart"/>
      <w:r w:rsidRPr="00C23909">
        <w:rPr>
          <w:rFonts w:ascii="Arial" w:hAnsi="Arial" w:cs="Arial"/>
          <w:bCs/>
          <w:color w:val="000000"/>
        </w:rPr>
        <w:t>happen face-to-face,</w:t>
      </w:r>
      <w:proofErr w:type="gramEnd"/>
      <w:r w:rsidRPr="00C23909">
        <w:rPr>
          <w:rFonts w:ascii="Arial" w:hAnsi="Arial" w:cs="Arial"/>
          <w:bCs/>
          <w:color w:val="000000"/>
        </w:rPr>
        <w:t xml:space="preserve"> on social media, in emails or phone calls, happen in the workplace or at work social events and may not always</w:t>
      </w:r>
      <w:r>
        <w:rPr>
          <w:rFonts w:ascii="Arial" w:hAnsi="Arial" w:cs="Arial"/>
          <w:bCs/>
          <w:color w:val="000000"/>
        </w:rPr>
        <w:t xml:space="preserve"> </w:t>
      </w:r>
      <w:r w:rsidRPr="00C23909">
        <w:rPr>
          <w:rFonts w:ascii="Arial" w:hAnsi="Arial" w:cs="Arial"/>
          <w:bCs/>
          <w:color w:val="000000"/>
        </w:rPr>
        <w:t>be obvious or noticed by others.</w:t>
      </w:r>
    </w:p>
    <w:p w14:paraId="367A30CA"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p>
    <w:p w14:paraId="12B46C4F"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 xml:space="preserve">The Protection from Harassment Act 1997 defines harassment as conduct that </w:t>
      </w:r>
      <w:proofErr w:type="gramStart"/>
      <w:r w:rsidRPr="00C23909">
        <w:rPr>
          <w:rFonts w:ascii="Arial" w:hAnsi="Arial" w:cs="Arial"/>
          <w:bCs/>
          <w:color w:val="000000"/>
        </w:rPr>
        <w:t>causes</w:t>
      </w:r>
      <w:proofErr w:type="gramEnd"/>
    </w:p>
    <w:p w14:paraId="2AB4D6BD" w14:textId="28273882"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alarm or distress or puts people in fear of violence and must involve such conduct on at least</w:t>
      </w:r>
      <w:r>
        <w:rPr>
          <w:rFonts w:ascii="Arial" w:hAnsi="Arial" w:cs="Arial"/>
          <w:bCs/>
          <w:color w:val="000000"/>
        </w:rPr>
        <w:t xml:space="preserve"> </w:t>
      </w:r>
      <w:r w:rsidRPr="00C23909">
        <w:rPr>
          <w:rFonts w:ascii="Arial" w:hAnsi="Arial" w:cs="Arial"/>
          <w:bCs/>
          <w:color w:val="000000"/>
        </w:rPr>
        <w:t>two occasions. It can include repeated attempts to impose unwanted</w:t>
      </w:r>
      <w:r>
        <w:rPr>
          <w:rFonts w:ascii="Arial" w:hAnsi="Arial" w:cs="Arial"/>
          <w:bCs/>
          <w:color w:val="000000"/>
        </w:rPr>
        <w:t xml:space="preserve"> </w:t>
      </w:r>
      <w:r w:rsidRPr="00C23909">
        <w:rPr>
          <w:rFonts w:ascii="Arial" w:hAnsi="Arial" w:cs="Arial"/>
          <w:bCs/>
          <w:color w:val="000000"/>
        </w:rPr>
        <w:t>communications and</w:t>
      </w:r>
      <w:r>
        <w:rPr>
          <w:rFonts w:ascii="Arial" w:hAnsi="Arial" w:cs="Arial"/>
          <w:bCs/>
          <w:color w:val="000000"/>
        </w:rPr>
        <w:t xml:space="preserve"> </w:t>
      </w:r>
      <w:r w:rsidRPr="00C23909">
        <w:rPr>
          <w:rFonts w:ascii="Arial" w:hAnsi="Arial" w:cs="Arial"/>
          <w:bCs/>
          <w:color w:val="000000"/>
        </w:rPr>
        <w:t>contact upon a person in a manner that could be expected to cause distress or fear in any</w:t>
      </w:r>
      <w:r>
        <w:rPr>
          <w:rFonts w:ascii="Arial" w:hAnsi="Arial" w:cs="Arial"/>
          <w:bCs/>
          <w:color w:val="000000"/>
        </w:rPr>
        <w:t xml:space="preserve"> </w:t>
      </w:r>
      <w:r w:rsidRPr="00C23909">
        <w:rPr>
          <w:rFonts w:ascii="Arial" w:hAnsi="Arial" w:cs="Arial"/>
          <w:bCs/>
          <w:color w:val="000000"/>
        </w:rPr>
        <w:t>reasonable person.</w:t>
      </w:r>
    </w:p>
    <w:p w14:paraId="00A9EF3D" w14:textId="77777777" w:rsidR="00C23909" w:rsidRDefault="00C23909" w:rsidP="00C23909">
      <w:pPr>
        <w:tabs>
          <w:tab w:val="left" w:pos="-720"/>
        </w:tabs>
        <w:suppressAutoHyphens/>
        <w:autoSpaceDE w:val="0"/>
        <w:autoSpaceDN w:val="0"/>
        <w:adjustRightInd w:val="0"/>
        <w:contextualSpacing/>
        <w:rPr>
          <w:rFonts w:ascii="Arial" w:hAnsi="Arial" w:cs="Arial"/>
          <w:bCs/>
          <w:color w:val="000000"/>
        </w:rPr>
      </w:pPr>
    </w:p>
    <w:p w14:paraId="769EDF2F" w14:textId="03AF8C6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 xml:space="preserve">Unlawful discrimination is where someone is treated unfairly because of a </w:t>
      </w:r>
      <w:proofErr w:type="gramStart"/>
      <w:r w:rsidRPr="00C23909">
        <w:rPr>
          <w:rFonts w:ascii="Arial" w:hAnsi="Arial" w:cs="Arial"/>
          <w:bCs/>
          <w:color w:val="000000"/>
        </w:rPr>
        <w:t>protected</w:t>
      </w:r>
      <w:proofErr w:type="gramEnd"/>
    </w:p>
    <w:p w14:paraId="7DD2A25E" w14:textId="73A7EF72" w:rsid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characteristic. Protected characteristics are specific aspects of a person's</w:t>
      </w:r>
      <w:r>
        <w:rPr>
          <w:rFonts w:ascii="Arial" w:hAnsi="Arial" w:cs="Arial"/>
          <w:bCs/>
          <w:color w:val="000000"/>
        </w:rPr>
        <w:t xml:space="preserve"> </w:t>
      </w:r>
      <w:r w:rsidRPr="00C23909">
        <w:rPr>
          <w:rFonts w:ascii="Arial" w:hAnsi="Arial" w:cs="Arial"/>
          <w:bCs/>
          <w:color w:val="000000"/>
        </w:rPr>
        <w:t xml:space="preserve">identity defined by the Equality Act 2010. They are age, disability, gender reassignment, marriage and civil partnership, pregnancy and maternity, race, religion or belief, </w:t>
      </w:r>
      <w:proofErr w:type="gramStart"/>
      <w:r w:rsidRPr="00C23909">
        <w:rPr>
          <w:rFonts w:ascii="Arial" w:hAnsi="Arial" w:cs="Arial"/>
          <w:bCs/>
          <w:color w:val="000000"/>
        </w:rPr>
        <w:t>sex</w:t>
      </w:r>
      <w:proofErr w:type="gramEnd"/>
      <w:r w:rsidRPr="00C23909">
        <w:rPr>
          <w:rFonts w:ascii="Arial" w:hAnsi="Arial" w:cs="Arial"/>
          <w:bCs/>
          <w:color w:val="000000"/>
        </w:rPr>
        <w:t xml:space="preserve"> and</w:t>
      </w:r>
      <w:r>
        <w:rPr>
          <w:rFonts w:ascii="Arial" w:hAnsi="Arial" w:cs="Arial"/>
          <w:bCs/>
          <w:color w:val="000000"/>
        </w:rPr>
        <w:t xml:space="preserve"> </w:t>
      </w:r>
      <w:r w:rsidRPr="00C23909">
        <w:rPr>
          <w:rFonts w:ascii="Arial" w:hAnsi="Arial" w:cs="Arial"/>
          <w:bCs/>
          <w:color w:val="000000"/>
        </w:rPr>
        <w:t>sexual orientation.</w:t>
      </w:r>
    </w:p>
    <w:p w14:paraId="42FDD863" w14:textId="77777777"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p>
    <w:p w14:paraId="6797E206" w14:textId="5727938A" w:rsidR="00C23909" w:rsidRPr="00415DE7"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The Equality Act 2010 places specific duties on local authorities. Councillors have a central role to play in ensuring that equality issues are integral to the local authority's performance</w:t>
      </w:r>
      <w:r>
        <w:rPr>
          <w:rFonts w:ascii="Arial" w:hAnsi="Arial" w:cs="Arial"/>
          <w:bCs/>
          <w:color w:val="000000"/>
        </w:rPr>
        <w:t xml:space="preserve"> </w:t>
      </w:r>
      <w:r w:rsidRPr="00C23909">
        <w:rPr>
          <w:rFonts w:ascii="Arial" w:hAnsi="Arial" w:cs="Arial"/>
          <w:bCs/>
          <w:color w:val="000000"/>
        </w:rPr>
        <w:t>and strategic aims, and that there is a strong vision and public commitment to equality</w:t>
      </w:r>
      <w:r>
        <w:rPr>
          <w:rFonts w:ascii="Arial" w:hAnsi="Arial" w:cs="Arial"/>
          <w:bCs/>
          <w:color w:val="000000"/>
        </w:rPr>
        <w:t xml:space="preserve"> </w:t>
      </w:r>
      <w:r w:rsidRPr="00C23909">
        <w:rPr>
          <w:rFonts w:ascii="Arial" w:hAnsi="Arial" w:cs="Arial"/>
          <w:bCs/>
          <w:color w:val="000000"/>
        </w:rPr>
        <w:t>across public services.</w:t>
      </w:r>
    </w:p>
    <w:p w14:paraId="075D4EC5" w14:textId="77777777" w:rsidR="00C23909" w:rsidRDefault="00C23909" w:rsidP="00C23909">
      <w:pPr>
        <w:tabs>
          <w:tab w:val="left" w:pos="-720"/>
        </w:tabs>
        <w:suppressAutoHyphens/>
        <w:autoSpaceDE w:val="0"/>
        <w:autoSpaceDN w:val="0"/>
        <w:adjustRightInd w:val="0"/>
        <w:contextualSpacing/>
        <w:rPr>
          <w:rFonts w:ascii="Arial" w:hAnsi="Arial" w:cs="Arial"/>
          <w:b/>
          <w:color w:val="000000"/>
          <w:u w:val="single"/>
        </w:rPr>
      </w:pPr>
    </w:p>
    <w:p w14:paraId="12FF0174" w14:textId="7DF050EB" w:rsidR="00C23909" w:rsidRPr="00C23909" w:rsidRDefault="00C23909" w:rsidP="00C23909">
      <w:pPr>
        <w:tabs>
          <w:tab w:val="left" w:pos="-720"/>
        </w:tabs>
        <w:suppressAutoHyphens/>
        <w:autoSpaceDE w:val="0"/>
        <w:autoSpaceDN w:val="0"/>
        <w:adjustRightInd w:val="0"/>
        <w:contextualSpacing/>
        <w:rPr>
          <w:rFonts w:ascii="Arial" w:hAnsi="Arial" w:cs="Arial"/>
          <w:b/>
          <w:color w:val="000000"/>
          <w:u w:val="single"/>
        </w:rPr>
      </w:pPr>
      <w:r w:rsidRPr="00C23909">
        <w:rPr>
          <w:rFonts w:ascii="Arial" w:hAnsi="Arial" w:cs="Arial"/>
          <w:b/>
          <w:color w:val="000000"/>
          <w:u w:val="single"/>
        </w:rPr>
        <w:t>3. Impartiality of officers of the council</w:t>
      </w:r>
    </w:p>
    <w:p w14:paraId="5F016531"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5BE77FA7" w14:textId="478F4972" w:rsidR="00C23909" w:rsidRPr="00C23909" w:rsidRDefault="00C23909" w:rsidP="00C23909">
      <w:pPr>
        <w:tabs>
          <w:tab w:val="left" w:pos="-720"/>
        </w:tabs>
        <w:suppressAutoHyphens/>
        <w:autoSpaceDE w:val="0"/>
        <w:autoSpaceDN w:val="0"/>
        <w:adjustRightInd w:val="0"/>
        <w:contextualSpacing/>
        <w:rPr>
          <w:rFonts w:ascii="Arial" w:hAnsi="Arial" w:cs="Arial"/>
          <w:b/>
          <w:color w:val="000000"/>
        </w:rPr>
      </w:pPr>
      <w:r w:rsidRPr="00C23909">
        <w:rPr>
          <w:rFonts w:ascii="Arial" w:hAnsi="Arial" w:cs="Arial"/>
          <w:b/>
          <w:color w:val="000000"/>
        </w:rPr>
        <w:t>As a councillor:</w:t>
      </w:r>
    </w:p>
    <w:p w14:paraId="1CDECA79"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5B191291" w14:textId="12D55306"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3.1 I do not compromise, or attempt to compromise, the impartiality of</w:t>
      </w:r>
    </w:p>
    <w:p w14:paraId="6BEA29E7" w14:textId="77777777"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anyone who works for, or on behalf of, the local authority.</w:t>
      </w:r>
    </w:p>
    <w:p w14:paraId="68560874" w14:textId="77777777" w:rsidR="00354FBB" w:rsidRDefault="00354FBB" w:rsidP="00C23909">
      <w:pPr>
        <w:tabs>
          <w:tab w:val="left" w:pos="-720"/>
        </w:tabs>
        <w:suppressAutoHyphens/>
        <w:autoSpaceDE w:val="0"/>
        <w:autoSpaceDN w:val="0"/>
        <w:adjustRightInd w:val="0"/>
        <w:contextualSpacing/>
        <w:rPr>
          <w:rFonts w:ascii="Arial" w:hAnsi="Arial" w:cs="Arial"/>
          <w:bCs/>
          <w:color w:val="000000"/>
        </w:rPr>
      </w:pPr>
    </w:p>
    <w:p w14:paraId="11566BF8" w14:textId="2A0A4DC3"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Officers work for the local authority as a whole and must be politically neutral (unless they</w:t>
      </w:r>
    </w:p>
    <w:p w14:paraId="7BAA9C6E" w14:textId="308702C3"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are political assistants). They should not be coerced or persuaded to act in a way that would</w:t>
      </w:r>
      <w:r>
        <w:rPr>
          <w:rFonts w:ascii="Arial" w:hAnsi="Arial" w:cs="Arial"/>
          <w:bCs/>
          <w:color w:val="000000"/>
        </w:rPr>
        <w:t xml:space="preserve"> </w:t>
      </w:r>
      <w:r w:rsidRPr="00C23909">
        <w:rPr>
          <w:rFonts w:ascii="Arial" w:hAnsi="Arial" w:cs="Arial"/>
          <w:bCs/>
          <w:color w:val="000000"/>
        </w:rPr>
        <w:t xml:space="preserve">undermine their neutrality. You can question officers </w:t>
      </w:r>
      <w:proofErr w:type="gramStart"/>
      <w:r w:rsidRPr="00C23909">
        <w:rPr>
          <w:rFonts w:ascii="Arial" w:hAnsi="Arial" w:cs="Arial"/>
          <w:bCs/>
          <w:color w:val="000000"/>
        </w:rPr>
        <w:t>in order to</w:t>
      </w:r>
      <w:proofErr w:type="gramEnd"/>
      <w:r w:rsidRPr="00C23909">
        <w:rPr>
          <w:rFonts w:ascii="Arial" w:hAnsi="Arial" w:cs="Arial"/>
          <w:bCs/>
          <w:color w:val="000000"/>
        </w:rPr>
        <w:t xml:space="preserve"> understand, for example,</w:t>
      </w:r>
      <w:r>
        <w:rPr>
          <w:rFonts w:ascii="Arial" w:hAnsi="Arial" w:cs="Arial"/>
          <w:bCs/>
          <w:color w:val="000000"/>
        </w:rPr>
        <w:t xml:space="preserve"> </w:t>
      </w:r>
      <w:r w:rsidRPr="00C23909">
        <w:rPr>
          <w:rFonts w:ascii="Arial" w:hAnsi="Arial" w:cs="Arial"/>
          <w:bCs/>
          <w:color w:val="000000"/>
        </w:rPr>
        <w:t>their reasons for proposing to act in a particular way, or the content of a report that they</w:t>
      </w:r>
      <w:r>
        <w:rPr>
          <w:rFonts w:ascii="Arial" w:hAnsi="Arial" w:cs="Arial"/>
          <w:bCs/>
          <w:color w:val="000000"/>
        </w:rPr>
        <w:t xml:space="preserve"> </w:t>
      </w:r>
      <w:r w:rsidRPr="00C23909">
        <w:rPr>
          <w:rFonts w:ascii="Arial" w:hAnsi="Arial" w:cs="Arial"/>
          <w:bCs/>
          <w:color w:val="000000"/>
        </w:rPr>
        <w:t>have written. However, you must not try and force them to act differently, change their</w:t>
      </w:r>
      <w:r>
        <w:rPr>
          <w:rFonts w:ascii="Arial" w:hAnsi="Arial" w:cs="Arial"/>
          <w:bCs/>
          <w:color w:val="000000"/>
        </w:rPr>
        <w:t xml:space="preserve"> </w:t>
      </w:r>
      <w:r w:rsidRPr="00C23909">
        <w:rPr>
          <w:rFonts w:ascii="Arial" w:hAnsi="Arial" w:cs="Arial"/>
          <w:bCs/>
          <w:color w:val="000000"/>
        </w:rPr>
        <w:t>advice, or alter the content of that report, if doing so would prejudice their professional integrity.</w:t>
      </w:r>
    </w:p>
    <w:p w14:paraId="7B990C43" w14:textId="77777777" w:rsidR="00C23909" w:rsidRDefault="00C23909" w:rsidP="00C23909">
      <w:pPr>
        <w:tabs>
          <w:tab w:val="left" w:pos="-720"/>
        </w:tabs>
        <w:suppressAutoHyphens/>
        <w:autoSpaceDE w:val="0"/>
        <w:autoSpaceDN w:val="0"/>
        <w:adjustRightInd w:val="0"/>
        <w:contextualSpacing/>
        <w:rPr>
          <w:rFonts w:ascii="Arial" w:hAnsi="Arial" w:cs="Arial"/>
          <w:b/>
          <w:color w:val="000000"/>
          <w:u w:val="single"/>
        </w:rPr>
      </w:pPr>
    </w:p>
    <w:p w14:paraId="407AB78C" w14:textId="77777777" w:rsidR="007908BA" w:rsidRDefault="007908BA" w:rsidP="00C23909">
      <w:pPr>
        <w:tabs>
          <w:tab w:val="left" w:pos="-720"/>
        </w:tabs>
        <w:suppressAutoHyphens/>
        <w:autoSpaceDE w:val="0"/>
        <w:autoSpaceDN w:val="0"/>
        <w:adjustRightInd w:val="0"/>
        <w:contextualSpacing/>
        <w:rPr>
          <w:rFonts w:ascii="Arial" w:hAnsi="Arial" w:cs="Arial"/>
          <w:b/>
          <w:color w:val="000000"/>
          <w:u w:val="single"/>
        </w:rPr>
      </w:pPr>
    </w:p>
    <w:p w14:paraId="3FC5A789" w14:textId="77777777" w:rsidR="007908BA" w:rsidRDefault="007908BA" w:rsidP="00C23909">
      <w:pPr>
        <w:tabs>
          <w:tab w:val="left" w:pos="-720"/>
        </w:tabs>
        <w:suppressAutoHyphens/>
        <w:autoSpaceDE w:val="0"/>
        <w:autoSpaceDN w:val="0"/>
        <w:adjustRightInd w:val="0"/>
        <w:contextualSpacing/>
        <w:rPr>
          <w:rFonts w:ascii="Arial" w:hAnsi="Arial" w:cs="Arial"/>
          <w:b/>
          <w:color w:val="000000"/>
          <w:u w:val="single"/>
        </w:rPr>
      </w:pPr>
    </w:p>
    <w:p w14:paraId="5B4026E3" w14:textId="3EE05911" w:rsidR="00C23909" w:rsidRPr="00C23909" w:rsidRDefault="00C23909" w:rsidP="00C23909">
      <w:pPr>
        <w:tabs>
          <w:tab w:val="left" w:pos="-720"/>
        </w:tabs>
        <w:suppressAutoHyphens/>
        <w:autoSpaceDE w:val="0"/>
        <w:autoSpaceDN w:val="0"/>
        <w:adjustRightInd w:val="0"/>
        <w:contextualSpacing/>
        <w:rPr>
          <w:rFonts w:ascii="Arial" w:hAnsi="Arial" w:cs="Arial"/>
          <w:b/>
          <w:color w:val="000000"/>
          <w:u w:val="single"/>
        </w:rPr>
      </w:pPr>
      <w:r w:rsidRPr="00C23909">
        <w:rPr>
          <w:rFonts w:ascii="Arial" w:hAnsi="Arial" w:cs="Arial"/>
          <w:b/>
          <w:color w:val="000000"/>
          <w:u w:val="single"/>
        </w:rPr>
        <w:lastRenderedPageBreak/>
        <w:t>4. Confidentiality and access to information</w:t>
      </w:r>
    </w:p>
    <w:p w14:paraId="6E2BA9E2"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4720C747" w14:textId="45FF4CA2" w:rsidR="00C23909" w:rsidRPr="00C23909" w:rsidRDefault="00C23909" w:rsidP="00C23909">
      <w:pPr>
        <w:tabs>
          <w:tab w:val="left" w:pos="-720"/>
        </w:tabs>
        <w:suppressAutoHyphens/>
        <w:autoSpaceDE w:val="0"/>
        <w:autoSpaceDN w:val="0"/>
        <w:adjustRightInd w:val="0"/>
        <w:contextualSpacing/>
        <w:rPr>
          <w:rFonts w:ascii="Arial" w:hAnsi="Arial" w:cs="Arial"/>
          <w:b/>
          <w:color w:val="000000"/>
        </w:rPr>
      </w:pPr>
      <w:r w:rsidRPr="00C23909">
        <w:rPr>
          <w:rFonts w:ascii="Arial" w:hAnsi="Arial" w:cs="Arial"/>
          <w:b/>
          <w:color w:val="000000"/>
        </w:rPr>
        <w:t>As a councillor:</w:t>
      </w:r>
    </w:p>
    <w:p w14:paraId="3E7F8E5E" w14:textId="77777777" w:rsidR="00354FBB" w:rsidRDefault="00354FBB" w:rsidP="00C23909">
      <w:pPr>
        <w:tabs>
          <w:tab w:val="left" w:pos="-720"/>
        </w:tabs>
        <w:suppressAutoHyphens/>
        <w:autoSpaceDE w:val="0"/>
        <w:autoSpaceDN w:val="0"/>
        <w:adjustRightInd w:val="0"/>
        <w:contextualSpacing/>
        <w:rPr>
          <w:rFonts w:ascii="Arial" w:hAnsi="Arial" w:cs="Arial"/>
          <w:bCs/>
          <w:color w:val="000000"/>
        </w:rPr>
      </w:pPr>
    </w:p>
    <w:p w14:paraId="4F89CF73" w14:textId="1C212470"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4.1 I do not disclose information:</w:t>
      </w:r>
    </w:p>
    <w:p w14:paraId="74E854C0" w14:textId="77777777"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 xml:space="preserve">a. given to me in confidence by </w:t>
      </w:r>
      <w:proofErr w:type="gramStart"/>
      <w:r w:rsidRPr="00354FBB">
        <w:rPr>
          <w:rFonts w:ascii="Arial" w:hAnsi="Arial" w:cs="Arial"/>
          <w:b/>
          <w:color w:val="000000"/>
        </w:rPr>
        <w:t>anyone</w:t>
      </w:r>
      <w:proofErr w:type="gramEnd"/>
    </w:p>
    <w:p w14:paraId="2A433938" w14:textId="06D54440"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b. acquired by me which I believe, or ought reasonably to be</w:t>
      </w:r>
      <w:r w:rsidRPr="00354FBB">
        <w:rPr>
          <w:rFonts w:ascii="Arial" w:hAnsi="Arial" w:cs="Arial"/>
          <w:b/>
          <w:color w:val="000000"/>
        </w:rPr>
        <w:t xml:space="preserve"> </w:t>
      </w:r>
      <w:r w:rsidRPr="00354FBB">
        <w:rPr>
          <w:rFonts w:ascii="Arial" w:hAnsi="Arial" w:cs="Arial"/>
          <w:b/>
          <w:color w:val="000000"/>
        </w:rPr>
        <w:t>aware, is of a confidential nature, unless</w:t>
      </w:r>
    </w:p>
    <w:p w14:paraId="6FF6D788" w14:textId="32C2578E" w:rsidR="00C23909" w:rsidRPr="00354FBB" w:rsidRDefault="00354FBB" w:rsidP="00C23909">
      <w:pPr>
        <w:tabs>
          <w:tab w:val="left" w:pos="-720"/>
        </w:tabs>
        <w:suppressAutoHyphens/>
        <w:autoSpaceDE w:val="0"/>
        <w:autoSpaceDN w:val="0"/>
        <w:adjustRightInd w:val="0"/>
        <w:contextualSpacing/>
        <w:rPr>
          <w:rFonts w:ascii="Arial" w:hAnsi="Arial" w:cs="Arial"/>
          <w:b/>
          <w:color w:val="000000"/>
        </w:rPr>
      </w:pPr>
      <w:r>
        <w:rPr>
          <w:rFonts w:ascii="Arial" w:hAnsi="Arial" w:cs="Arial"/>
          <w:b/>
          <w:color w:val="000000"/>
        </w:rPr>
        <w:t xml:space="preserve">   </w:t>
      </w:r>
      <w:proofErr w:type="spellStart"/>
      <w:r w:rsidR="00C23909" w:rsidRPr="00354FBB">
        <w:rPr>
          <w:rFonts w:ascii="Arial" w:hAnsi="Arial" w:cs="Arial"/>
          <w:b/>
          <w:color w:val="000000"/>
        </w:rPr>
        <w:t>i</w:t>
      </w:r>
      <w:proofErr w:type="spellEnd"/>
      <w:r w:rsidR="00C23909" w:rsidRPr="00354FBB">
        <w:rPr>
          <w:rFonts w:ascii="Arial" w:hAnsi="Arial" w:cs="Arial"/>
          <w:b/>
          <w:color w:val="000000"/>
        </w:rPr>
        <w:t xml:space="preserve">. I have received the consent of a person authorised to give </w:t>
      </w:r>
      <w:proofErr w:type="gramStart"/>
      <w:r w:rsidR="00C23909" w:rsidRPr="00354FBB">
        <w:rPr>
          <w:rFonts w:ascii="Arial" w:hAnsi="Arial" w:cs="Arial"/>
          <w:b/>
          <w:color w:val="000000"/>
        </w:rPr>
        <w:t>it;</w:t>
      </w:r>
      <w:proofErr w:type="gramEnd"/>
    </w:p>
    <w:p w14:paraId="6BB77377" w14:textId="3F4A38A4" w:rsidR="00C23909" w:rsidRPr="00354FBB" w:rsidRDefault="00354FBB" w:rsidP="00C23909">
      <w:pPr>
        <w:tabs>
          <w:tab w:val="left" w:pos="-720"/>
        </w:tabs>
        <w:suppressAutoHyphens/>
        <w:autoSpaceDE w:val="0"/>
        <w:autoSpaceDN w:val="0"/>
        <w:adjustRightInd w:val="0"/>
        <w:contextualSpacing/>
        <w:rPr>
          <w:rFonts w:ascii="Arial" w:hAnsi="Arial" w:cs="Arial"/>
          <w:b/>
          <w:color w:val="000000"/>
        </w:rPr>
      </w:pPr>
      <w:r>
        <w:rPr>
          <w:rFonts w:ascii="Arial" w:hAnsi="Arial" w:cs="Arial"/>
          <w:b/>
          <w:color w:val="000000"/>
        </w:rPr>
        <w:t xml:space="preserve">   </w:t>
      </w:r>
      <w:r w:rsidR="00C23909" w:rsidRPr="00354FBB">
        <w:rPr>
          <w:rFonts w:ascii="Arial" w:hAnsi="Arial" w:cs="Arial"/>
          <w:b/>
          <w:color w:val="000000"/>
        </w:rPr>
        <w:t xml:space="preserve">ii. I am required by law to do </w:t>
      </w:r>
      <w:proofErr w:type="gramStart"/>
      <w:r w:rsidR="00C23909" w:rsidRPr="00354FBB">
        <w:rPr>
          <w:rFonts w:ascii="Arial" w:hAnsi="Arial" w:cs="Arial"/>
          <w:b/>
          <w:color w:val="000000"/>
        </w:rPr>
        <w:t>so;</w:t>
      </w:r>
      <w:proofErr w:type="gramEnd"/>
    </w:p>
    <w:p w14:paraId="2EB2C501" w14:textId="592663EC" w:rsidR="00C23909" w:rsidRPr="00354FBB" w:rsidRDefault="00354FBB" w:rsidP="00C23909">
      <w:pPr>
        <w:tabs>
          <w:tab w:val="left" w:pos="-720"/>
        </w:tabs>
        <w:suppressAutoHyphens/>
        <w:autoSpaceDE w:val="0"/>
        <w:autoSpaceDN w:val="0"/>
        <w:adjustRightInd w:val="0"/>
        <w:contextualSpacing/>
        <w:rPr>
          <w:rFonts w:ascii="Arial" w:hAnsi="Arial" w:cs="Arial"/>
          <w:b/>
          <w:color w:val="000000"/>
        </w:rPr>
      </w:pPr>
      <w:r>
        <w:rPr>
          <w:rFonts w:ascii="Arial" w:hAnsi="Arial" w:cs="Arial"/>
          <w:b/>
          <w:color w:val="000000"/>
        </w:rPr>
        <w:t xml:space="preserve">   </w:t>
      </w:r>
      <w:r w:rsidR="00C23909" w:rsidRPr="00354FBB">
        <w:rPr>
          <w:rFonts w:ascii="Arial" w:hAnsi="Arial" w:cs="Arial"/>
          <w:b/>
          <w:color w:val="000000"/>
        </w:rPr>
        <w:t>iii. the disclosure is made to a third party for the purpose of</w:t>
      </w:r>
      <w:r w:rsidR="00C23909" w:rsidRPr="00354FBB">
        <w:rPr>
          <w:rFonts w:ascii="Arial" w:hAnsi="Arial" w:cs="Arial"/>
          <w:b/>
          <w:color w:val="000000"/>
        </w:rPr>
        <w:t xml:space="preserve"> </w:t>
      </w:r>
      <w:r w:rsidR="00C23909" w:rsidRPr="00354FBB">
        <w:rPr>
          <w:rFonts w:ascii="Arial" w:hAnsi="Arial" w:cs="Arial"/>
          <w:b/>
          <w:color w:val="000000"/>
        </w:rPr>
        <w:t xml:space="preserve">obtaining </w:t>
      </w:r>
      <w:r>
        <w:rPr>
          <w:rFonts w:ascii="Arial" w:hAnsi="Arial" w:cs="Arial"/>
          <w:b/>
          <w:color w:val="000000"/>
        </w:rPr>
        <w:t xml:space="preserve">            </w:t>
      </w:r>
      <w:r w:rsidR="00C23909" w:rsidRPr="00354FBB">
        <w:rPr>
          <w:rFonts w:ascii="Arial" w:hAnsi="Arial" w:cs="Arial"/>
          <w:b/>
          <w:color w:val="000000"/>
        </w:rPr>
        <w:t>professional legal advice provided that the third</w:t>
      </w:r>
      <w:r w:rsidR="00C23909" w:rsidRPr="00354FBB">
        <w:rPr>
          <w:rFonts w:ascii="Arial" w:hAnsi="Arial" w:cs="Arial"/>
          <w:b/>
          <w:color w:val="000000"/>
        </w:rPr>
        <w:t xml:space="preserve"> </w:t>
      </w:r>
      <w:r w:rsidR="00C23909" w:rsidRPr="00354FBB">
        <w:rPr>
          <w:rFonts w:ascii="Arial" w:hAnsi="Arial" w:cs="Arial"/>
          <w:b/>
          <w:color w:val="000000"/>
        </w:rPr>
        <w:t>party agrees not to disclose the information to any other</w:t>
      </w:r>
      <w:r>
        <w:rPr>
          <w:rFonts w:ascii="Arial" w:hAnsi="Arial" w:cs="Arial"/>
          <w:b/>
          <w:color w:val="000000"/>
        </w:rPr>
        <w:t xml:space="preserve"> </w:t>
      </w:r>
      <w:r w:rsidR="00C23909" w:rsidRPr="00354FBB">
        <w:rPr>
          <w:rFonts w:ascii="Arial" w:hAnsi="Arial" w:cs="Arial"/>
          <w:b/>
          <w:color w:val="000000"/>
        </w:rPr>
        <w:t>person; or</w:t>
      </w:r>
    </w:p>
    <w:p w14:paraId="1B3C904E" w14:textId="0EDDCE00" w:rsidR="00C23909" w:rsidRPr="00354FBB" w:rsidRDefault="00354FBB" w:rsidP="00C23909">
      <w:pPr>
        <w:tabs>
          <w:tab w:val="left" w:pos="-720"/>
        </w:tabs>
        <w:suppressAutoHyphens/>
        <w:autoSpaceDE w:val="0"/>
        <w:autoSpaceDN w:val="0"/>
        <w:adjustRightInd w:val="0"/>
        <w:contextualSpacing/>
        <w:rPr>
          <w:rFonts w:ascii="Arial" w:hAnsi="Arial" w:cs="Arial"/>
          <w:b/>
          <w:color w:val="000000"/>
        </w:rPr>
      </w:pPr>
      <w:r>
        <w:rPr>
          <w:rFonts w:ascii="Arial" w:hAnsi="Arial" w:cs="Arial"/>
          <w:b/>
          <w:color w:val="000000"/>
        </w:rPr>
        <w:t xml:space="preserve">   </w:t>
      </w:r>
      <w:r w:rsidR="00C23909" w:rsidRPr="00354FBB">
        <w:rPr>
          <w:rFonts w:ascii="Arial" w:hAnsi="Arial" w:cs="Arial"/>
          <w:b/>
          <w:color w:val="000000"/>
        </w:rPr>
        <w:t>iv. the disclosure is:</w:t>
      </w:r>
    </w:p>
    <w:p w14:paraId="7D78CB1C" w14:textId="77777777"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1. reasonable and in the public interest; and</w:t>
      </w:r>
    </w:p>
    <w:p w14:paraId="2614EF42" w14:textId="1EFD0FD1"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2. made in good faith and in compliance with the</w:t>
      </w:r>
      <w:r w:rsidRPr="00354FBB">
        <w:rPr>
          <w:rFonts w:ascii="Arial" w:hAnsi="Arial" w:cs="Arial"/>
          <w:b/>
          <w:color w:val="000000"/>
        </w:rPr>
        <w:t xml:space="preserve"> </w:t>
      </w:r>
      <w:r w:rsidRPr="00354FBB">
        <w:rPr>
          <w:rFonts w:ascii="Arial" w:hAnsi="Arial" w:cs="Arial"/>
          <w:b/>
          <w:color w:val="000000"/>
        </w:rPr>
        <w:t>reasonable requirements of the local authority; and</w:t>
      </w:r>
    </w:p>
    <w:p w14:paraId="7DE3D928" w14:textId="60870BF4"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3. I have consulted the Monitoring Officer prior to its</w:t>
      </w:r>
      <w:r w:rsidRPr="00354FBB">
        <w:rPr>
          <w:rFonts w:ascii="Arial" w:hAnsi="Arial" w:cs="Arial"/>
          <w:b/>
          <w:color w:val="000000"/>
        </w:rPr>
        <w:t xml:space="preserve"> </w:t>
      </w:r>
      <w:r w:rsidRPr="00354FBB">
        <w:rPr>
          <w:rFonts w:ascii="Arial" w:hAnsi="Arial" w:cs="Arial"/>
          <w:b/>
          <w:color w:val="000000"/>
        </w:rPr>
        <w:t>release.</w:t>
      </w:r>
    </w:p>
    <w:p w14:paraId="7392FC12"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290EC4AD" w14:textId="6E349DB4"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 xml:space="preserve">4.2 I do not improperly use knowledge gained solely </w:t>
      </w:r>
      <w:proofErr w:type="gramStart"/>
      <w:r w:rsidRPr="00354FBB">
        <w:rPr>
          <w:rFonts w:ascii="Arial" w:hAnsi="Arial" w:cs="Arial"/>
          <w:b/>
          <w:color w:val="000000"/>
        </w:rPr>
        <w:t>as a result of</w:t>
      </w:r>
      <w:proofErr w:type="gramEnd"/>
      <w:r w:rsidRPr="00354FBB">
        <w:rPr>
          <w:rFonts w:ascii="Arial" w:hAnsi="Arial" w:cs="Arial"/>
          <w:b/>
          <w:color w:val="000000"/>
        </w:rPr>
        <w:t xml:space="preserve"> my role as a</w:t>
      </w:r>
    </w:p>
    <w:p w14:paraId="14CB3334" w14:textId="50B296E9"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councillor for the advancement of myself, my friends, my family members,</w:t>
      </w:r>
      <w:r w:rsidRPr="00354FBB">
        <w:rPr>
          <w:rFonts w:ascii="Arial" w:hAnsi="Arial" w:cs="Arial"/>
          <w:b/>
          <w:color w:val="000000"/>
        </w:rPr>
        <w:t xml:space="preserve"> </w:t>
      </w:r>
      <w:r w:rsidRPr="00354FBB">
        <w:rPr>
          <w:rFonts w:ascii="Arial" w:hAnsi="Arial" w:cs="Arial"/>
          <w:b/>
          <w:color w:val="000000"/>
        </w:rPr>
        <w:t xml:space="preserve">my </w:t>
      </w:r>
      <w:proofErr w:type="gramStart"/>
      <w:r w:rsidRPr="00354FBB">
        <w:rPr>
          <w:rFonts w:ascii="Arial" w:hAnsi="Arial" w:cs="Arial"/>
          <w:b/>
          <w:color w:val="000000"/>
        </w:rPr>
        <w:t>employer</w:t>
      </w:r>
      <w:proofErr w:type="gramEnd"/>
      <w:r w:rsidRPr="00354FBB">
        <w:rPr>
          <w:rFonts w:ascii="Arial" w:hAnsi="Arial" w:cs="Arial"/>
          <w:b/>
          <w:color w:val="000000"/>
        </w:rPr>
        <w:t xml:space="preserve"> or my business interests.</w:t>
      </w:r>
    </w:p>
    <w:p w14:paraId="0AA5D1CF" w14:textId="77777777" w:rsidR="00354FBB" w:rsidRDefault="00354FBB" w:rsidP="00C23909">
      <w:pPr>
        <w:tabs>
          <w:tab w:val="left" w:pos="-720"/>
        </w:tabs>
        <w:suppressAutoHyphens/>
        <w:autoSpaceDE w:val="0"/>
        <w:autoSpaceDN w:val="0"/>
        <w:adjustRightInd w:val="0"/>
        <w:contextualSpacing/>
        <w:rPr>
          <w:rFonts w:ascii="Arial" w:hAnsi="Arial" w:cs="Arial"/>
          <w:b/>
          <w:color w:val="000000"/>
        </w:rPr>
      </w:pPr>
    </w:p>
    <w:p w14:paraId="5278194C" w14:textId="68DD3E24"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 xml:space="preserve">4.3 I do not prevent anyone from getting information that they are entitled to by </w:t>
      </w:r>
    </w:p>
    <w:p w14:paraId="646F566B" w14:textId="77777777" w:rsidR="00C23909" w:rsidRPr="00354FBB" w:rsidRDefault="00C23909" w:rsidP="00C23909">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law.</w:t>
      </w:r>
    </w:p>
    <w:p w14:paraId="2E01CD95" w14:textId="77777777" w:rsidR="00354FBB" w:rsidRDefault="00354FBB" w:rsidP="00C23909">
      <w:pPr>
        <w:tabs>
          <w:tab w:val="left" w:pos="-720"/>
        </w:tabs>
        <w:suppressAutoHyphens/>
        <w:autoSpaceDE w:val="0"/>
        <w:autoSpaceDN w:val="0"/>
        <w:adjustRightInd w:val="0"/>
        <w:contextualSpacing/>
        <w:rPr>
          <w:rFonts w:ascii="Arial" w:hAnsi="Arial" w:cs="Arial"/>
          <w:bCs/>
          <w:color w:val="000000"/>
        </w:rPr>
      </w:pPr>
    </w:p>
    <w:p w14:paraId="1E533099" w14:textId="166EA6CD" w:rsidR="00C23909" w:rsidRPr="00C23909" w:rsidRDefault="00C23909" w:rsidP="00C23909">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 xml:space="preserve">Local authorities must work openly and transparently, and their proceedings and </w:t>
      </w:r>
      <w:proofErr w:type="gramStart"/>
      <w:r w:rsidRPr="00C23909">
        <w:rPr>
          <w:rFonts w:ascii="Arial" w:hAnsi="Arial" w:cs="Arial"/>
          <w:bCs/>
          <w:color w:val="000000"/>
        </w:rPr>
        <w:t>printed</w:t>
      </w:r>
      <w:proofErr w:type="gramEnd"/>
    </w:p>
    <w:p w14:paraId="366047F7" w14:textId="16388F12" w:rsidR="008668A0" w:rsidRPr="00354FBB" w:rsidRDefault="00C23909" w:rsidP="008668A0">
      <w:pPr>
        <w:tabs>
          <w:tab w:val="left" w:pos="-720"/>
        </w:tabs>
        <w:suppressAutoHyphens/>
        <w:autoSpaceDE w:val="0"/>
        <w:autoSpaceDN w:val="0"/>
        <w:adjustRightInd w:val="0"/>
        <w:contextualSpacing/>
        <w:rPr>
          <w:rFonts w:ascii="Arial" w:hAnsi="Arial" w:cs="Arial"/>
          <w:bCs/>
          <w:color w:val="000000"/>
        </w:rPr>
      </w:pPr>
      <w:r w:rsidRPr="00C23909">
        <w:rPr>
          <w:rFonts w:ascii="Arial" w:hAnsi="Arial" w:cs="Arial"/>
          <w:bCs/>
          <w:color w:val="000000"/>
        </w:rPr>
        <w:t>materials are open to the public, except in certain legally defined circumstances. You should</w:t>
      </w:r>
      <w:r>
        <w:rPr>
          <w:rFonts w:ascii="Arial" w:hAnsi="Arial" w:cs="Arial"/>
          <w:bCs/>
          <w:color w:val="000000"/>
        </w:rPr>
        <w:t xml:space="preserve"> </w:t>
      </w:r>
      <w:r w:rsidRPr="00C23909">
        <w:rPr>
          <w:rFonts w:ascii="Arial" w:hAnsi="Arial" w:cs="Arial"/>
          <w:bCs/>
          <w:color w:val="000000"/>
        </w:rPr>
        <w:t>work on this basis, but there will be times when it is required by law that discussions,</w:t>
      </w:r>
      <w:r>
        <w:rPr>
          <w:rFonts w:ascii="Arial" w:hAnsi="Arial" w:cs="Arial"/>
          <w:bCs/>
          <w:color w:val="000000"/>
        </w:rPr>
        <w:t xml:space="preserve"> </w:t>
      </w:r>
      <w:proofErr w:type="gramStart"/>
      <w:r w:rsidRPr="00C23909">
        <w:rPr>
          <w:rFonts w:ascii="Arial" w:hAnsi="Arial" w:cs="Arial"/>
          <w:bCs/>
          <w:color w:val="000000"/>
        </w:rPr>
        <w:t>documents</w:t>
      </w:r>
      <w:proofErr w:type="gramEnd"/>
      <w:r w:rsidRPr="00C23909">
        <w:rPr>
          <w:rFonts w:ascii="Arial" w:hAnsi="Arial" w:cs="Arial"/>
          <w:bCs/>
          <w:color w:val="000000"/>
        </w:rPr>
        <w:t xml:space="preserve"> and other information relating to or held by the local authority must be treated in</w:t>
      </w:r>
      <w:r>
        <w:rPr>
          <w:rFonts w:ascii="Arial" w:hAnsi="Arial" w:cs="Arial"/>
          <w:bCs/>
          <w:color w:val="000000"/>
        </w:rPr>
        <w:t xml:space="preserve"> </w:t>
      </w:r>
      <w:r w:rsidRPr="00C23909">
        <w:rPr>
          <w:rFonts w:ascii="Arial" w:hAnsi="Arial" w:cs="Arial"/>
          <w:bCs/>
          <w:color w:val="000000"/>
        </w:rPr>
        <w:t>a confidential manner. Examples include personal data relating to individuals or information</w:t>
      </w:r>
      <w:r>
        <w:rPr>
          <w:rFonts w:ascii="Arial" w:hAnsi="Arial" w:cs="Arial"/>
          <w:bCs/>
          <w:color w:val="000000"/>
        </w:rPr>
        <w:t xml:space="preserve"> </w:t>
      </w:r>
      <w:r w:rsidRPr="00C23909">
        <w:rPr>
          <w:rFonts w:ascii="Arial" w:hAnsi="Arial" w:cs="Arial"/>
          <w:bCs/>
          <w:color w:val="000000"/>
        </w:rPr>
        <w:t>relating to ongoing negotiations</w:t>
      </w:r>
      <w:r w:rsidRPr="00C23909">
        <w:rPr>
          <w:rFonts w:ascii="Arial" w:hAnsi="Arial" w:cs="Arial"/>
          <w:b/>
          <w:color w:val="000000"/>
          <w:u w:val="single"/>
        </w:rPr>
        <w:t>.</w:t>
      </w:r>
    </w:p>
    <w:p w14:paraId="22EB30E2" w14:textId="77777777" w:rsidR="008668A0" w:rsidRDefault="008668A0" w:rsidP="008668A0">
      <w:pPr>
        <w:tabs>
          <w:tab w:val="left" w:pos="-720"/>
        </w:tabs>
        <w:suppressAutoHyphens/>
        <w:autoSpaceDE w:val="0"/>
        <w:autoSpaceDN w:val="0"/>
        <w:adjustRightInd w:val="0"/>
        <w:contextualSpacing/>
        <w:rPr>
          <w:rFonts w:ascii="Arial" w:hAnsi="Arial" w:cs="Arial"/>
          <w:b/>
          <w:color w:val="000000"/>
          <w:u w:val="single"/>
        </w:rPr>
      </w:pPr>
    </w:p>
    <w:p w14:paraId="49F20D23" w14:textId="26B5AE44" w:rsidR="008668A0" w:rsidRPr="008668A0" w:rsidRDefault="008668A0" w:rsidP="008668A0">
      <w:pPr>
        <w:tabs>
          <w:tab w:val="left" w:pos="-720"/>
        </w:tabs>
        <w:suppressAutoHyphens/>
        <w:autoSpaceDE w:val="0"/>
        <w:autoSpaceDN w:val="0"/>
        <w:adjustRightInd w:val="0"/>
        <w:contextualSpacing/>
        <w:rPr>
          <w:rFonts w:ascii="Arial" w:hAnsi="Arial" w:cs="Arial"/>
          <w:b/>
          <w:color w:val="000000"/>
          <w:u w:val="single"/>
        </w:rPr>
      </w:pPr>
      <w:r w:rsidRPr="008668A0">
        <w:rPr>
          <w:rFonts w:ascii="Arial" w:hAnsi="Arial" w:cs="Arial"/>
          <w:b/>
          <w:color w:val="000000"/>
          <w:u w:val="single"/>
        </w:rPr>
        <w:t>5. Disrepute</w:t>
      </w:r>
    </w:p>
    <w:p w14:paraId="039800FF" w14:textId="77777777" w:rsidR="00354FBB" w:rsidRDefault="00354FBB" w:rsidP="008668A0">
      <w:pPr>
        <w:tabs>
          <w:tab w:val="left" w:pos="-720"/>
        </w:tabs>
        <w:suppressAutoHyphens/>
        <w:autoSpaceDE w:val="0"/>
        <w:autoSpaceDN w:val="0"/>
        <w:adjustRightInd w:val="0"/>
        <w:contextualSpacing/>
        <w:rPr>
          <w:rFonts w:ascii="Arial" w:hAnsi="Arial" w:cs="Arial"/>
          <w:b/>
          <w:color w:val="000000"/>
        </w:rPr>
      </w:pPr>
    </w:p>
    <w:p w14:paraId="65EECF4E" w14:textId="41C37CD0" w:rsidR="008668A0" w:rsidRPr="008668A0" w:rsidRDefault="008668A0" w:rsidP="008668A0">
      <w:pPr>
        <w:tabs>
          <w:tab w:val="left" w:pos="-720"/>
        </w:tabs>
        <w:suppressAutoHyphens/>
        <w:autoSpaceDE w:val="0"/>
        <w:autoSpaceDN w:val="0"/>
        <w:adjustRightInd w:val="0"/>
        <w:contextualSpacing/>
        <w:rPr>
          <w:rFonts w:ascii="Arial" w:hAnsi="Arial" w:cs="Arial"/>
          <w:b/>
          <w:color w:val="000000"/>
        </w:rPr>
      </w:pPr>
      <w:r w:rsidRPr="008668A0">
        <w:rPr>
          <w:rFonts w:ascii="Arial" w:hAnsi="Arial" w:cs="Arial"/>
          <w:b/>
          <w:color w:val="000000"/>
        </w:rPr>
        <w:t>As a councillor:</w:t>
      </w:r>
    </w:p>
    <w:p w14:paraId="134E669E" w14:textId="77777777" w:rsidR="00354FBB" w:rsidRDefault="00354FBB" w:rsidP="008668A0">
      <w:pPr>
        <w:tabs>
          <w:tab w:val="left" w:pos="-720"/>
        </w:tabs>
        <w:suppressAutoHyphens/>
        <w:autoSpaceDE w:val="0"/>
        <w:autoSpaceDN w:val="0"/>
        <w:adjustRightInd w:val="0"/>
        <w:contextualSpacing/>
        <w:rPr>
          <w:rFonts w:ascii="Arial" w:hAnsi="Arial" w:cs="Arial"/>
          <w:b/>
          <w:color w:val="000000"/>
        </w:rPr>
      </w:pPr>
    </w:p>
    <w:p w14:paraId="1593CA24" w14:textId="7B7359F1" w:rsidR="008668A0" w:rsidRPr="00354FBB" w:rsidRDefault="008668A0" w:rsidP="008668A0">
      <w:pPr>
        <w:tabs>
          <w:tab w:val="left" w:pos="-720"/>
        </w:tabs>
        <w:suppressAutoHyphens/>
        <w:autoSpaceDE w:val="0"/>
        <w:autoSpaceDN w:val="0"/>
        <w:adjustRightInd w:val="0"/>
        <w:contextualSpacing/>
        <w:rPr>
          <w:rFonts w:ascii="Arial" w:hAnsi="Arial" w:cs="Arial"/>
          <w:b/>
          <w:color w:val="000000"/>
        </w:rPr>
      </w:pPr>
      <w:r w:rsidRPr="00354FBB">
        <w:rPr>
          <w:rFonts w:ascii="Arial" w:hAnsi="Arial" w:cs="Arial"/>
          <w:b/>
          <w:color w:val="000000"/>
        </w:rPr>
        <w:t>5.1 I do not bring my role or local authority into disrepute.</w:t>
      </w:r>
    </w:p>
    <w:p w14:paraId="15AFABB1" w14:textId="77777777" w:rsidR="00354FBB" w:rsidRDefault="00354FBB" w:rsidP="008668A0">
      <w:pPr>
        <w:tabs>
          <w:tab w:val="left" w:pos="-720"/>
        </w:tabs>
        <w:suppressAutoHyphens/>
        <w:autoSpaceDE w:val="0"/>
        <w:autoSpaceDN w:val="0"/>
        <w:adjustRightInd w:val="0"/>
        <w:contextualSpacing/>
        <w:rPr>
          <w:rFonts w:ascii="Arial" w:hAnsi="Arial" w:cs="Arial"/>
          <w:bCs/>
          <w:color w:val="000000"/>
        </w:rPr>
      </w:pPr>
    </w:p>
    <w:p w14:paraId="61BE82A5" w14:textId="796AEA69"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As a Councillor, you are trusted to make decisions on behalf of your community and your </w:t>
      </w:r>
    </w:p>
    <w:p w14:paraId="64A6DD4A"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actions and behaviour are subject to greater scrutiny than that of ordinary members of the</w:t>
      </w:r>
    </w:p>
    <w:p w14:paraId="225BEC5D" w14:textId="3EEC190F"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public. You should be aware that your actions might have an adverse impact on you, other</w:t>
      </w:r>
      <w:r>
        <w:rPr>
          <w:rFonts w:ascii="Arial" w:hAnsi="Arial" w:cs="Arial"/>
          <w:bCs/>
          <w:color w:val="000000"/>
        </w:rPr>
        <w:t xml:space="preserve"> </w:t>
      </w:r>
      <w:r w:rsidRPr="008668A0">
        <w:rPr>
          <w:rFonts w:ascii="Arial" w:hAnsi="Arial" w:cs="Arial"/>
          <w:bCs/>
          <w:color w:val="000000"/>
        </w:rPr>
        <w:t>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1B4876B9" w14:textId="77777777" w:rsidR="00354FBB" w:rsidRDefault="00354FBB" w:rsidP="008668A0">
      <w:pPr>
        <w:tabs>
          <w:tab w:val="left" w:pos="-720"/>
        </w:tabs>
        <w:suppressAutoHyphens/>
        <w:autoSpaceDE w:val="0"/>
        <w:autoSpaceDN w:val="0"/>
        <w:adjustRightInd w:val="0"/>
        <w:contextualSpacing/>
        <w:rPr>
          <w:rFonts w:ascii="Arial" w:hAnsi="Arial" w:cs="Arial"/>
          <w:bCs/>
          <w:color w:val="000000"/>
        </w:rPr>
      </w:pPr>
    </w:p>
    <w:p w14:paraId="3B8770CB" w14:textId="0F5A6E5C"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You </w:t>
      </w:r>
      <w:proofErr w:type="gramStart"/>
      <w:r w:rsidRPr="008668A0">
        <w:rPr>
          <w:rFonts w:ascii="Arial" w:hAnsi="Arial" w:cs="Arial"/>
          <w:bCs/>
          <w:color w:val="000000"/>
        </w:rPr>
        <w:t>are able to</w:t>
      </w:r>
      <w:proofErr w:type="gramEnd"/>
      <w:r w:rsidRPr="008668A0">
        <w:rPr>
          <w:rFonts w:ascii="Arial" w:hAnsi="Arial" w:cs="Arial"/>
          <w:bCs/>
          <w:color w:val="000000"/>
        </w:rPr>
        <w:t xml:space="preserve"> hold the local authority and fellow councillors to account and are able to</w:t>
      </w:r>
    </w:p>
    <w:p w14:paraId="32CC99E5" w14:textId="0983658B"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constructively challenge and express concern about decisions and processes undertaken by</w:t>
      </w:r>
      <w:r>
        <w:rPr>
          <w:rFonts w:ascii="Arial" w:hAnsi="Arial" w:cs="Arial"/>
          <w:bCs/>
          <w:color w:val="000000"/>
        </w:rPr>
        <w:t xml:space="preserve"> </w:t>
      </w:r>
      <w:r w:rsidRPr="008668A0">
        <w:rPr>
          <w:rFonts w:ascii="Arial" w:hAnsi="Arial" w:cs="Arial"/>
          <w:bCs/>
          <w:color w:val="000000"/>
        </w:rPr>
        <w:t>the council whilst continuing to adhere to other aspects of this Code of Conduct.</w:t>
      </w:r>
    </w:p>
    <w:p w14:paraId="45738AB7"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7F9ECB70" w14:textId="77777777" w:rsidR="007908BA" w:rsidRDefault="007908BA" w:rsidP="008668A0">
      <w:pPr>
        <w:tabs>
          <w:tab w:val="left" w:pos="-720"/>
        </w:tabs>
        <w:suppressAutoHyphens/>
        <w:autoSpaceDE w:val="0"/>
        <w:autoSpaceDN w:val="0"/>
        <w:adjustRightInd w:val="0"/>
        <w:contextualSpacing/>
        <w:rPr>
          <w:rFonts w:ascii="Arial" w:hAnsi="Arial" w:cs="Arial"/>
          <w:b/>
          <w:color w:val="000000"/>
        </w:rPr>
      </w:pPr>
    </w:p>
    <w:p w14:paraId="6E38BF5B" w14:textId="1CB8FBC1"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lastRenderedPageBreak/>
        <w:t>6. Use of position</w:t>
      </w:r>
    </w:p>
    <w:p w14:paraId="5654DE37"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1211E5BF" w14:textId="709D1C55" w:rsidR="008668A0" w:rsidRPr="008668A0" w:rsidRDefault="008668A0" w:rsidP="008668A0">
      <w:pPr>
        <w:tabs>
          <w:tab w:val="left" w:pos="-720"/>
        </w:tabs>
        <w:suppressAutoHyphens/>
        <w:autoSpaceDE w:val="0"/>
        <w:autoSpaceDN w:val="0"/>
        <w:adjustRightInd w:val="0"/>
        <w:contextualSpacing/>
        <w:rPr>
          <w:rFonts w:ascii="Arial" w:hAnsi="Arial" w:cs="Arial"/>
          <w:b/>
          <w:color w:val="000000"/>
        </w:rPr>
      </w:pPr>
      <w:r w:rsidRPr="008668A0">
        <w:rPr>
          <w:rFonts w:ascii="Arial" w:hAnsi="Arial" w:cs="Arial"/>
          <w:b/>
          <w:color w:val="000000"/>
        </w:rPr>
        <w:t>As a councillor:</w:t>
      </w:r>
    </w:p>
    <w:p w14:paraId="2862D4F6" w14:textId="77777777" w:rsidR="00466B0C" w:rsidRDefault="00466B0C" w:rsidP="008668A0">
      <w:pPr>
        <w:tabs>
          <w:tab w:val="left" w:pos="-720"/>
        </w:tabs>
        <w:suppressAutoHyphens/>
        <w:autoSpaceDE w:val="0"/>
        <w:autoSpaceDN w:val="0"/>
        <w:adjustRightInd w:val="0"/>
        <w:contextualSpacing/>
        <w:rPr>
          <w:rFonts w:ascii="Arial" w:hAnsi="Arial" w:cs="Arial"/>
          <w:bCs/>
          <w:color w:val="000000"/>
        </w:rPr>
      </w:pPr>
    </w:p>
    <w:p w14:paraId="53A78237" w14:textId="10DDCF35"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 xml:space="preserve">6.1 I do not use, or attempt to use, my position improperly to the advantage or </w:t>
      </w:r>
    </w:p>
    <w:p w14:paraId="5C3B49CD" w14:textId="77777777"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disadvantage of myself or anyone else.</w:t>
      </w:r>
    </w:p>
    <w:p w14:paraId="300CAFBF" w14:textId="77777777" w:rsidR="00466B0C" w:rsidRDefault="00466B0C" w:rsidP="008668A0">
      <w:pPr>
        <w:tabs>
          <w:tab w:val="left" w:pos="-720"/>
        </w:tabs>
        <w:suppressAutoHyphens/>
        <w:autoSpaceDE w:val="0"/>
        <w:autoSpaceDN w:val="0"/>
        <w:adjustRightInd w:val="0"/>
        <w:contextualSpacing/>
        <w:rPr>
          <w:rFonts w:ascii="Arial" w:hAnsi="Arial" w:cs="Arial"/>
          <w:bCs/>
          <w:color w:val="000000"/>
        </w:rPr>
      </w:pPr>
    </w:p>
    <w:p w14:paraId="698B24CC" w14:textId="72909763"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Your position as a member of the local authority provides you with certain opportunities,</w:t>
      </w:r>
    </w:p>
    <w:p w14:paraId="1A0F9275"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responsibilities and privileges, and you make choices all the time that will impact others.</w:t>
      </w:r>
    </w:p>
    <w:p w14:paraId="62725F01"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However, you should not take advantage of these opportunities to further your own or </w:t>
      </w:r>
    </w:p>
    <w:p w14:paraId="58B394A9" w14:textId="77777777" w:rsid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others’ private interests or to disadvantage anyone unfairly.</w:t>
      </w:r>
    </w:p>
    <w:p w14:paraId="2B60F213"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p>
    <w:p w14:paraId="7C5AF56D" w14:textId="77777777" w:rsidR="008668A0" w:rsidRPr="008668A0" w:rsidRDefault="008668A0" w:rsidP="008668A0">
      <w:pPr>
        <w:tabs>
          <w:tab w:val="left" w:pos="-720"/>
        </w:tabs>
        <w:suppressAutoHyphens/>
        <w:autoSpaceDE w:val="0"/>
        <w:autoSpaceDN w:val="0"/>
        <w:adjustRightInd w:val="0"/>
        <w:contextualSpacing/>
        <w:rPr>
          <w:rFonts w:ascii="Arial" w:hAnsi="Arial" w:cs="Arial"/>
          <w:b/>
          <w:color w:val="000000"/>
          <w:u w:val="single"/>
        </w:rPr>
      </w:pPr>
      <w:r w:rsidRPr="008668A0">
        <w:rPr>
          <w:rFonts w:ascii="Arial" w:hAnsi="Arial" w:cs="Arial"/>
          <w:b/>
          <w:color w:val="000000"/>
          <w:u w:val="single"/>
        </w:rPr>
        <w:t>7. Use of local authority resources and facilities</w:t>
      </w:r>
    </w:p>
    <w:p w14:paraId="1284C1D3"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4886553A" w14:textId="437FA25E" w:rsidR="008668A0" w:rsidRPr="008668A0" w:rsidRDefault="008668A0" w:rsidP="008668A0">
      <w:pPr>
        <w:tabs>
          <w:tab w:val="left" w:pos="-720"/>
        </w:tabs>
        <w:suppressAutoHyphens/>
        <w:autoSpaceDE w:val="0"/>
        <w:autoSpaceDN w:val="0"/>
        <w:adjustRightInd w:val="0"/>
        <w:contextualSpacing/>
        <w:rPr>
          <w:rFonts w:ascii="Arial" w:hAnsi="Arial" w:cs="Arial"/>
          <w:b/>
          <w:color w:val="000000"/>
        </w:rPr>
      </w:pPr>
      <w:r w:rsidRPr="008668A0">
        <w:rPr>
          <w:rFonts w:ascii="Arial" w:hAnsi="Arial" w:cs="Arial"/>
          <w:b/>
          <w:color w:val="000000"/>
        </w:rPr>
        <w:t>As a councillor:</w:t>
      </w:r>
    </w:p>
    <w:p w14:paraId="19FED770"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64806B02" w14:textId="0A0C6EAF"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7.1 I do not misuse council resources.</w:t>
      </w:r>
    </w:p>
    <w:p w14:paraId="4FA64E07"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72DE5520" w14:textId="609BAF70"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7.2 I will, when using the resources of the local or authorising their use by</w:t>
      </w:r>
      <w:r w:rsidRPr="00466B0C">
        <w:rPr>
          <w:rFonts w:ascii="Arial" w:hAnsi="Arial" w:cs="Arial"/>
          <w:b/>
          <w:color w:val="000000"/>
        </w:rPr>
        <w:t xml:space="preserve"> </w:t>
      </w:r>
      <w:r w:rsidRPr="00466B0C">
        <w:rPr>
          <w:rFonts w:ascii="Arial" w:hAnsi="Arial" w:cs="Arial"/>
          <w:b/>
          <w:color w:val="000000"/>
        </w:rPr>
        <w:t>others:</w:t>
      </w:r>
    </w:p>
    <w:p w14:paraId="56749CB7" w14:textId="77777777"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a. act in accordance with the local authority's requirements; and</w:t>
      </w:r>
    </w:p>
    <w:p w14:paraId="7A89D370" w14:textId="0C40C8A9"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b. ensure that such resources are not used for political purposes unless that use could reasonably be regarded as likely to facilitate, or be</w:t>
      </w:r>
      <w:r w:rsidRPr="00466B0C">
        <w:rPr>
          <w:rFonts w:ascii="Arial" w:hAnsi="Arial" w:cs="Arial"/>
          <w:b/>
          <w:color w:val="000000"/>
        </w:rPr>
        <w:t xml:space="preserve"> </w:t>
      </w:r>
      <w:r w:rsidRPr="00466B0C">
        <w:rPr>
          <w:rFonts w:ascii="Arial" w:hAnsi="Arial" w:cs="Arial"/>
          <w:b/>
          <w:color w:val="000000"/>
        </w:rPr>
        <w:t>conducive to, the discharge of the functions of the local authority or of the office to which I have been elected or appointed.</w:t>
      </w:r>
    </w:p>
    <w:p w14:paraId="0383811F" w14:textId="77777777" w:rsidR="00466B0C" w:rsidRDefault="00466B0C" w:rsidP="008668A0">
      <w:pPr>
        <w:tabs>
          <w:tab w:val="left" w:pos="-720"/>
        </w:tabs>
        <w:suppressAutoHyphens/>
        <w:autoSpaceDE w:val="0"/>
        <w:autoSpaceDN w:val="0"/>
        <w:adjustRightInd w:val="0"/>
        <w:contextualSpacing/>
        <w:rPr>
          <w:rFonts w:ascii="Arial" w:hAnsi="Arial" w:cs="Arial"/>
          <w:bCs/>
          <w:color w:val="000000"/>
        </w:rPr>
      </w:pPr>
    </w:p>
    <w:p w14:paraId="14817463" w14:textId="3A0C436D"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You may be provided with resources and facilities by the local authority to assist you in </w:t>
      </w:r>
    </w:p>
    <w:p w14:paraId="455AC7D1"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carrying out your duties as a councillor.</w:t>
      </w:r>
    </w:p>
    <w:p w14:paraId="1A626C94"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46B06C33" w14:textId="66FD318A" w:rsidR="008668A0" w:rsidRPr="008668A0" w:rsidRDefault="008668A0" w:rsidP="008668A0">
      <w:pPr>
        <w:tabs>
          <w:tab w:val="left" w:pos="-720"/>
        </w:tabs>
        <w:suppressAutoHyphens/>
        <w:autoSpaceDE w:val="0"/>
        <w:autoSpaceDN w:val="0"/>
        <w:adjustRightInd w:val="0"/>
        <w:contextualSpacing/>
        <w:rPr>
          <w:rFonts w:ascii="Arial" w:hAnsi="Arial" w:cs="Arial"/>
          <w:b/>
          <w:color w:val="000000"/>
        </w:rPr>
      </w:pPr>
      <w:r w:rsidRPr="008668A0">
        <w:rPr>
          <w:rFonts w:ascii="Arial" w:hAnsi="Arial" w:cs="Arial"/>
          <w:b/>
          <w:color w:val="000000"/>
        </w:rPr>
        <w:t>Examples include:</w:t>
      </w:r>
    </w:p>
    <w:p w14:paraId="7933C11B"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office support</w:t>
      </w:r>
    </w:p>
    <w:p w14:paraId="51842E2E"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stationery</w:t>
      </w:r>
    </w:p>
    <w:p w14:paraId="56EC80D6"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equipment such as phones, and computers</w:t>
      </w:r>
    </w:p>
    <w:p w14:paraId="4A1781AF"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transport</w:t>
      </w:r>
    </w:p>
    <w:p w14:paraId="18B42670" w14:textId="02D6FEA7" w:rsidR="00771798"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access and use of local authority buildings and rooms.</w:t>
      </w:r>
    </w:p>
    <w:p w14:paraId="193064F0" w14:textId="77777777" w:rsidR="00466B0C" w:rsidRDefault="00466B0C" w:rsidP="008668A0">
      <w:pPr>
        <w:tabs>
          <w:tab w:val="left" w:pos="-720"/>
        </w:tabs>
        <w:suppressAutoHyphens/>
        <w:autoSpaceDE w:val="0"/>
        <w:autoSpaceDN w:val="0"/>
        <w:adjustRightInd w:val="0"/>
        <w:contextualSpacing/>
        <w:rPr>
          <w:rFonts w:ascii="Arial" w:hAnsi="Arial" w:cs="Arial"/>
          <w:bCs/>
          <w:color w:val="000000"/>
        </w:rPr>
      </w:pPr>
    </w:p>
    <w:p w14:paraId="5034F4F4" w14:textId="4CEC1D64"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These are given to you to help you carry out your role as a councillor more effectively and</w:t>
      </w:r>
    </w:p>
    <w:p w14:paraId="1AA61C58"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are not to be used for business or personal gain. They should be used in accordance with</w:t>
      </w:r>
    </w:p>
    <w:p w14:paraId="719A1E6D"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the purpose for which they have been provided and the local authority’s own </w:t>
      </w:r>
      <w:proofErr w:type="gramStart"/>
      <w:r w:rsidRPr="008668A0">
        <w:rPr>
          <w:rFonts w:ascii="Arial" w:hAnsi="Arial" w:cs="Arial"/>
          <w:bCs/>
          <w:color w:val="000000"/>
        </w:rPr>
        <w:t>policies</w:t>
      </w:r>
      <w:proofErr w:type="gramEnd"/>
    </w:p>
    <w:p w14:paraId="408E4039"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regarding their use.</w:t>
      </w:r>
    </w:p>
    <w:p w14:paraId="72A9A6DC" w14:textId="77777777" w:rsidR="008668A0" w:rsidRDefault="008668A0" w:rsidP="008668A0">
      <w:pPr>
        <w:tabs>
          <w:tab w:val="left" w:pos="-720"/>
        </w:tabs>
        <w:suppressAutoHyphens/>
        <w:autoSpaceDE w:val="0"/>
        <w:autoSpaceDN w:val="0"/>
        <w:adjustRightInd w:val="0"/>
        <w:contextualSpacing/>
        <w:rPr>
          <w:rFonts w:ascii="Arial" w:hAnsi="Arial" w:cs="Arial"/>
          <w:b/>
          <w:color w:val="000000"/>
          <w:u w:val="single"/>
        </w:rPr>
      </w:pPr>
    </w:p>
    <w:p w14:paraId="2C4291AA" w14:textId="41339360" w:rsidR="008668A0" w:rsidRPr="008668A0" w:rsidRDefault="008668A0" w:rsidP="008668A0">
      <w:pPr>
        <w:tabs>
          <w:tab w:val="left" w:pos="-720"/>
        </w:tabs>
        <w:suppressAutoHyphens/>
        <w:autoSpaceDE w:val="0"/>
        <w:autoSpaceDN w:val="0"/>
        <w:adjustRightInd w:val="0"/>
        <w:contextualSpacing/>
        <w:rPr>
          <w:rFonts w:ascii="Arial" w:hAnsi="Arial" w:cs="Arial"/>
          <w:b/>
          <w:color w:val="000000"/>
          <w:u w:val="single"/>
        </w:rPr>
      </w:pPr>
      <w:r w:rsidRPr="008668A0">
        <w:rPr>
          <w:rFonts w:ascii="Arial" w:hAnsi="Arial" w:cs="Arial"/>
          <w:b/>
          <w:color w:val="000000"/>
          <w:u w:val="single"/>
        </w:rPr>
        <w:t>8. Complying with the Code of Conduct</w:t>
      </w:r>
    </w:p>
    <w:p w14:paraId="17781098"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10DB0120" w14:textId="787ABB80" w:rsidR="008668A0" w:rsidRPr="008668A0" w:rsidRDefault="008668A0" w:rsidP="008668A0">
      <w:pPr>
        <w:tabs>
          <w:tab w:val="left" w:pos="-720"/>
        </w:tabs>
        <w:suppressAutoHyphens/>
        <w:autoSpaceDE w:val="0"/>
        <w:autoSpaceDN w:val="0"/>
        <w:adjustRightInd w:val="0"/>
        <w:contextualSpacing/>
        <w:rPr>
          <w:rFonts w:ascii="Arial" w:hAnsi="Arial" w:cs="Arial"/>
          <w:b/>
          <w:color w:val="000000"/>
        </w:rPr>
      </w:pPr>
      <w:r w:rsidRPr="008668A0">
        <w:rPr>
          <w:rFonts w:ascii="Arial" w:hAnsi="Arial" w:cs="Arial"/>
          <w:b/>
          <w:color w:val="000000"/>
        </w:rPr>
        <w:t>As a Councillor:</w:t>
      </w:r>
    </w:p>
    <w:p w14:paraId="29929C16"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3CC6DE59" w14:textId="0F1B68DD"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8.1 I undertake Code of Conduct training provided by my local authority.</w:t>
      </w:r>
    </w:p>
    <w:p w14:paraId="61D8E787"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041CF803" w14:textId="374B611A"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8.2 I cooperate with any Code of Conduct investigation and/or</w:t>
      </w:r>
      <w:r w:rsidRPr="00466B0C">
        <w:rPr>
          <w:rFonts w:ascii="Arial" w:hAnsi="Arial" w:cs="Arial"/>
          <w:b/>
          <w:color w:val="000000"/>
        </w:rPr>
        <w:t xml:space="preserve"> </w:t>
      </w:r>
      <w:r w:rsidRPr="00466B0C">
        <w:rPr>
          <w:rFonts w:ascii="Arial" w:hAnsi="Arial" w:cs="Arial"/>
          <w:b/>
          <w:color w:val="000000"/>
        </w:rPr>
        <w:t>determination.</w:t>
      </w:r>
    </w:p>
    <w:p w14:paraId="3C3B6056"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0855B2FF" w14:textId="74214AB1"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8.3 I do not intimidate or attempt to intimidate any person who is likely to be involved with the administration of any investigation or proceedings.</w:t>
      </w:r>
    </w:p>
    <w:p w14:paraId="05EA80D2" w14:textId="77777777" w:rsidR="00466B0C" w:rsidRDefault="00466B0C" w:rsidP="008668A0">
      <w:pPr>
        <w:tabs>
          <w:tab w:val="left" w:pos="-720"/>
        </w:tabs>
        <w:suppressAutoHyphens/>
        <w:autoSpaceDE w:val="0"/>
        <w:autoSpaceDN w:val="0"/>
        <w:adjustRightInd w:val="0"/>
        <w:contextualSpacing/>
        <w:rPr>
          <w:rFonts w:ascii="Arial" w:hAnsi="Arial" w:cs="Arial"/>
          <w:b/>
          <w:color w:val="000000"/>
        </w:rPr>
      </w:pPr>
    </w:p>
    <w:p w14:paraId="5AC0A844" w14:textId="4CEB9CC8"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lastRenderedPageBreak/>
        <w:t xml:space="preserve">8.4 I comply with any sanction imposed on me following a finding that I </w:t>
      </w:r>
      <w:proofErr w:type="gramStart"/>
      <w:r w:rsidRPr="00466B0C">
        <w:rPr>
          <w:rFonts w:ascii="Arial" w:hAnsi="Arial" w:cs="Arial"/>
          <w:b/>
          <w:color w:val="000000"/>
        </w:rPr>
        <w:t>have</w:t>
      </w:r>
      <w:proofErr w:type="gramEnd"/>
      <w:r w:rsidRPr="00466B0C">
        <w:rPr>
          <w:rFonts w:ascii="Arial" w:hAnsi="Arial" w:cs="Arial"/>
          <w:b/>
          <w:color w:val="000000"/>
        </w:rPr>
        <w:t xml:space="preserve"> </w:t>
      </w:r>
    </w:p>
    <w:p w14:paraId="1ACF7C10" w14:textId="77777777" w:rsidR="008668A0" w:rsidRPr="00466B0C"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breached the Code of Conduct.</w:t>
      </w:r>
      <w:r w:rsidRPr="00466B0C">
        <w:rPr>
          <w:rFonts w:ascii="Arial" w:hAnsi="Arial" w:cs="Arial"/>
          <w:b/>
          <w:color w:val="000000"/>
        </w:rPr>
        <w:t xml:space="preserve"> </w:t>
      </w:r>
    </w:p>
    <w:p w14:paraId="509D7433" w14:textId="77777777" w:rsidR="00466B0C" w:rsidRDefault="00466B0C" w:rsidP="008668A0">
      <w:pPr>
        <w:tabs>
          <w:tab w:val="left" w:pos="-720"/>
        </w:tabs>
        <w:suppressAutoHyphens/>
        <w:autoSpaceDE w:val="0"/>
        <w:autoSpaceDN w:val="0"/>
        <w:adjustRightInd w:val="0"/>
        <w:contextualSpacing/>
        <w:rPr>
          <w:rFonts w:ascii="Arial" w:hAnsi="Arial" w:cs="Arial"/>
          <w:bCs/>
          <w:color w:val="000000"/>
        </w:rPr>
      </w:pPr>
    </w:p>
    <w:p w14:paraId="3702853C" w14:textId="105CBBCD"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It is extremely important for you as a councillor to demonstrate high standards, for you to</w:t>
      </w:r>
    </w:p>
    <w:p w14:paraId="76BE0EB5"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have your actions open to scrutiny and for you not to undermine public trust in the local</w:t>
      </w:r>
    </w:p>
    <w:p w14:paraId="744733A1"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authority or its governance. If you do not understand or are concerned about the local</w:t>
      </w:r>
    </w:p>
    <w:p w14:paraId="6A94ADAF"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authority’s processes in handling a complaint you should raise this with your </w:t>
      </w:r>
      <w:proofErr w:type="gramStart"/>
      <w:r w:rsidRPr="008668A0">
        <w:rPr>
          <w:rFonts w:ascii="Arial" w:hAnsi="Arial" w:cs="Arial"/>
          <w:bCs/>
          <w:color w:val="000000"/>
        </w:rPr>
        <w:t>Monitoring</w:t>
      </w:r>
      <w:proofErr w:type="gramEnd"/>
    </w:p>
    <w:p w14:paraId="64D7F8B3"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Officer.</w:t>
      </w:r>
    </w:p>
    <w:p w14:paraId="754EE9E9" w14:textId="77777777" w:rsidR="00AC28E6" w:rsidRDefault="00AC28E6" w:rsidP="008668A0">
      <w:pPr>
        <w:tabs>
          <w:tab w:val="left" w:pos="-720"/>
        </w:tabs>
        <w:suppressAutoHyphens/>
        <w:autoSpaceDE w:val="0"/>
        <w:autoSpaceDN w:val="0"/>
        <w:adjustRightInd w:val="0"/>
        <w:contextualSpacing/>
        <w:rPr>
          <w:rFonts w:ascii="Arial" w:hAnsi="Arial" w:cs="Arial"/>
          <w:bCs/>
          <w:color w:val="000000"/>
        </w:rPr>
      </w:pPr>
    </w:p>
    <w:p w14:paraId="4C6CDAF8" w14:textId="3FBA9E12" w:rsidR="008668A0" w:rsidRPr="00AC28E6" w:rsidRDefault="008668A0" w:rsidP="008668A0">
      <w:pPr>
        <w:tabs>
          <w:tab w:val="left" w:pos="-720"/>
        </w:tabs>
        <w:suppressAutoHyphens/>
        <w:autoSpaceDE w:val="0"/>
        <w:autoSpaceDN w:val="0"/>
        <w:adjustRightInd w:val="0"/>
        <w:contextualSpacing/>
        <w:rPr>
          <w:rFonts w:ascii="Arial" w:hAnsi="Arial" w:cs="Arial"/>
          <w:b/>
          <w:color w:val="000000"/>
        </w:rPr>
      </w:pPr>
      <w:r w:rsidRPr="00AC28E6">
        <w:rPr>
          <w:rFonts w:ascii="Arial" w:hAnsi="Arial" w:cs="Arial"/>
          <w:b/>
          <w:color w:val="000000"/>
        </w:rPr>
        <w:t>Protecting your reputation and the reputation of the local authority</w:t>
      </w:r>
    </w:p>
    <w:p w14:paraId="6DEF0BD8" w14:textId="77777777" w:rsidR="008668A0" w:rsidRDefault="008668A0" w:rsidP="008668A0">
      <w:pPr>
        <w:tabs>
          <w:tab w:val="left" w:pos="-720"/>
        </w:tabs>
        <w:suppressAutoHyphens/>
        <w:autoSpaceDE w:val="0"/>
        <w:autoSpaceDN w:val="0"/>
        <w:adjustRightInd w:val="0"/>
        <w:contextualSpacing/>
        <w:rPr>
          <w:rFonts w:ascii="Arial" w:hAnsi="Arial" w:cs="Arial"/>
          <w:b/>
          <w:color w:val="000000"/>
          <w:u w:val="single"/>
        </w:rPr>
      </w:pPr>
    </w:p>
    <w:p w14:paraId="0719442C" w14:textId="24D72D3C" w:rsidR="008668A0" w:rsidRDefault="008668A0" w:rsidP="008668A0">
      <w:pPr>
        <w:tabs>
          <w:tab w:val="left" w:pos="-720"/>
        </w:tabs>
        <w:suppressAutoHyphens/>
        <w:autoSpaceDE w:val="0"/>
        <w:autoSpaceDN w:val="0"/>
        <w:adjustRightInd w:val="0"/>
        <w:contextualSpacing/>
        <w:rPr>
          <w:rFonts w:ascii="Arial" w:hAnsi="Arial" w:cs="Arial"/>
          <w:b/>
          <w:color w:val="000000"/>
          <w:u w:val="single"/>
        </w:rPr>
      </w:pPr>
      <w:r w:rsidRPr="008668A0">
        <w:rPr>
          <w:rFonts w:ascii="Arial" w:hAnsi="Arial" w:cs="Arial"/>
          <w:b/>
          <w:color w:val="000000"/>
          <w:u w:val="single"/>
        </w:rPr>
        <w:t>9. Interests</w:t>
      </w:r>
    </w:p>
    <w:p w14:paraId="480CBA77" w14:textId="77777777" w:rsidR="00AC28E6" w:rsidRPr="008668A0" w:rsidRDefault="00AC28E6" w:rsidP="008668A0">
      <w:pPr>
        <w:tabs>
          <w:tab w:val="left" w:pos="-720"/>
        </w:tabs>
        <w:suppressAutoHyphens/>
        <w:autoSpaceDE w:val="0"/>
        <w:autoSpaceDN w:val="0"/>
        <w:adjustRightInd w:val="0"/>
        <w:contextualSpacing/>
        <w:rPr>
          <w:rFonts w:ascii="Arial" w:hAnsi="Arial" w:cs="Arial"/>
          <w:b/>
          <w:color w:val="000000"/>
          <w:u w:val="single"/>
        </w:rPr>
      </w:pPr>
    </w:p>
    <w:p w14:paraId="6F590AEC" w14:textId="77777777" w:rsidR="008668A0" w:rsidRDefault="008668A0" w:rsidP="008668A0">
      <w:pPr>
        <w:tabs>
          <w:tab w:val="left" w:pos="-720"/>
        </w:tabs>
        <w:suppressAutoHyphens/>
        <w:autoSpaceDE w:val="0"/>
        <w:autoSpaceDN w:val="0"/>
        <w:adjustRightInd w:val="0"/>
        <w:contextualSpacing/>
        <w:rPr>
          <w:rFonts w:ascii="Arial" w:hAnsi="Arial" w:cs="Arial"/>
          <w:b/>
          <w:color w:val="000000"/>
        </w:rPr>
      </w:pPr>
      <w:r w:rsidRPr="008668A0">
        <w:rPr>
          <w:rFonts w:ascii="Arial" w:hAnsi="Arial" w:cs="Arial"/>
          <w:b/>
          <w:color w:val="000000"/>
        </w:rPr>
        <w:t>As a councillor:</w:t>
      </w:r>
    </w:p>
    <w:p w14:paraId="7F2D0B53" w14:textId="77777777" w:rsidR="00466B0C" w:rsidRPr="008668A0" w:rsidRDefault="00466B0C" w:rsidP="008668A0">
      <w:pPr>
        <w:tabs>
          <w:tab w:val="left" w:pos="-720"/>
        </w:tabs>
        <w:suppressAutoHyphens/>
        <w:autoSpaceDE w:val="0"/>
        <w:autoSpaceDN w:val="0"/>
        <w:adjustRightInd w:val="0"/>
        <w:contextualSpacing/>
        <w:rPr>
          <w:rFonts w:ascii="Arial" w:hAnsi="Arial" w:cs="Arial"/>
          <w:b/>
          <w:color w:val="000000"/>
        </w:rPr>
      </w:pPr>
    </w:p>
    <w:p w14:paraId="4604EFC1" w14:textId="77777777" w:rsidR="008668A0" w:rsidRDefault="008668A0" w:rsidP="008668A0">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9.1 I register and disclose my interests.</w:t>
      </w:r>
    </w:p>
    <w:p w14:paraId="09F92D4C" w14:textId="77777777" w:rsidR="00466B0C" w:rsidRPr="00466B0C" w:rsidRDefault="00466B0C" w:rsidP="008668A0">
      <w:pPr>
        <w:tabs>
          <w:tab w:val="left" w:pos="-720"/>
        </w:tabs>
        <w:suppressAutoHyphens/>
        <w:autoSpaceDE w:val="0"/>
        <w:autoSpaceDN w:val="0"/>
        <w:adjustRightInd w:val="0"/>
        <w:contextualSpacing/>
        <w:rPr>
          <w:rFonts w:ascii="Arial" w:hAnsi="Arial" w:cs="Arial"/>
          <w:b/>
          <w:color w:val="000000"/>
        </w:rPr>
      </w:pPr>
    </w:p>
    <w:p w14:paraId="466E87DE"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Section 29 of the Localism Act 2011 requires the Monitoring Officer to establish and </w:t>
      </w:r>
    </w:p>
    <w:p w14:paraId="195F37CD"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maintain a register of interests of members of the </w:t>
      </w:r>
      <w:proofErr w:type="gramStart"/>
      <w:r w:rsidRPr="008668A0">
        <w:rPr>
          <w:rFonts w:ascii="Arial" w:hAnsi="Arial" w:cs="Arial"/>
          <w:bCs/>
          <w:color w:val="000000"/>
        </w:rPr>
        <w:t>authority .</w:t>
      </w:r>
      <w:proofErr w:type="gramEnd"/>
    </w:p>
    <w:p w14:paraId="43DAC82B" w14:textId="5F20D713"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You need to register your interests so that the public, local authority employees and fellow councillors know which of your interests might give rise to a conflict of interest. The register</w:t>
      </w:r>
      <w:r>
        <w:rPr>
          <w:rFonts w:ascii="Arial" w:hAnsi="Arial" w:cs="Arial"/>
          <w:bCs/>
          <w:color w:val="000000"/>
        </w:rPr>
        <w:t xml:space="preserve"> </w:t>
      </w:r>
      <w:r w:rsidRPr="008668A0">
        <w:rPr>
          <w:rFonts w:ascii="Arial" w:hAnsi="Arial" w:cs="Arial"/>
          <w:bCs/>
          <w:color w:val="000000"/>
        </w:rPr>
        <w:t>is a public document that can be consulted when (or before) an issue arises. The register</w:t>
      </w:r>
      <w:r>
        <w:rPr>
          <w:rFonts w:ascii="Arial" w:hAnsi="Arial" w:cs="Arial"/>
          <w:bCs/>
          <w:color w:val="000000"/>
        </w:rPr>
        <w:t xml:space="preserve"> </w:t>
      </w:r>
      <w:r w:rsidRPr="008668A0">
        <w:rPr>
          <w:rFonts w:ascii="Arial" w:hAnsi="Arial" w:cs="Arial"/>
          <w:bCs/>
          <w:color w:val="000000"/>
        </w:rPr>
        <w:t>also protects you by allowing you to demonstrate openness and a willingness to be held</w:t>
      </w:r>
      <w:r w:rsidR="00D95CA1">
        <w:rPr>
          <w:rFonts w:ascii="Arial" w:hAnsi="Arial" w:cs="Arial"/>
          <w:bCs/>
          <w:color w:val="000000"/>
        </w:rPr>
        <w:t xml:space="preserve"> </w:t>
      </w:r>
      <w:r w:rsidRPr="008668A0">
        <w:rPr>
          <w:rFonts w:ascii="Arial" w:hAnsi="Arial" w:cs="Arial"/>
          <w:bCs/>
          <w:color w:val="000000"/>
        </w:rPr>
        <w:t xml:space="preserve">accountable. You are personally responsible for deciding </w:t>
      </w:r>
      <w:proofErr w:type="gramStart"/>
      <w:r w:rsidRPr="008668A0">
        <w:rPr>
          <w:rFonts w:ascii="Arial" w:hAnsi="Arial" w:cs="Arial"/>
          <w:bCs/>
          <w:color w:val="000000"/>
        </w:rPr>
        <w:t>whether or not</w:t>
      </w:r>
      <w:proofErr w:type="gramEnd"/>
      <w:r w:rsidRPr="008668A0">
        <w:rPr>
          <w:rFonts w:ascii="Arial" w:hAnsi="Arial" w:cs="Arial"/>
          <w:bCs/>
          <w:color w:val="000000"/>
        </w:rPr>
        <w:t xml:space="preserve"> you should</w:t>
      </w:r>
      <w:r w:rsidR="00D95CA1">
        <w:rPr>
          <w:rFonts w:ascii="Arial" w:hAnsi="Arial" w:cs="Arial"/>
          <w:bCs/>
          <w:color w:val="000000"/>
        </w:rPr>
        <w:t xml:space="preserve"> </w:t>
      </w:r>
      <w:r w:rsidRPr="008668A0">
        <w:rPr>
          <w:rFonts w:ascii="Arial" w:hAnsi="Arial" w:cs="Arial"/>
          <w:bCs/>
          <w:color w:val="000000"/>
        </w:rPr>
        <w:t>disclose an interest in a meeting, but it can be helpful for you to know early on if others think</w:t>
      </w:r>
      <w:r w:rsidR="00D95CA1">
        <w:rPr>
          <w:rFonts w:ascii="Arial" w:hAnsi="Arial" w:cs="Arial"/>
          <w:bCs/>
          <w:color w:val="000000"/>
        </w:rPr>
        <w:t xml:space="preserve"> </w:t>
      </w:r>
      <w:r w:rsidRPr="008668A0">
        <w:rPr>
          <w:rFonts w:ascii="Arial" w:hAnsi="Arial" w:cs="Arial"/>
          <w:bCs/>
          <w:color w:val="000000"/>
        </w:rPr>
        <w:t>that a potential conflict might arise. It is also important that the public know about any</w:t>
      </w:r>
      <w:r w:rsidR="00D95CA1">
        <w:rPr>
          <w:rFonts w:ascii="Arial" w:hAnsi="Arial" w:cs="Arial"/>
          <w:bCs/>
          <w:color w:val="000000"/>
        </w:rPr>
        <w:t xml:space="preserve"> </w:t>
      </w:r>
      <w:r w:rsidRPr="008668A0">
        <w:rPr>
          <w:rFonts w:ascii="Arial" w:hAnsi="Arial" w:cs="Arial"/>
          <w:bCs/>
          <w:color w:val="000000"/>
        </w:rPr>
        <w:t>interest that might have to be disclosed by you or other councillors when making or taking</w:t>
      </w:r>
      <w:r w:rsidR="00D95CA1">
        <w:rPr>
          <w:rFonts w:ascii="Arial" w:hAnsi="Arial" w:cs="Arial"/>
          <w:bCs/>
          <w:color w:val="000000"/>
        </w:rPr>
        <w:t xml:space="preserve"> </w:t>
      </w:r>
      <w:r w:rsidRPr="008668A0">
        <w:rPr>
          <w:rFonts w:ascii="Arial" w:hAnsi="Arial" w:cs="Arial"/>
          <w:bCs/>
          <w:color w:val="000000"/>
        </w:rPr>
        <w:t>part in decisions, so that decision making is seen by the public as open and honest. This</w:t>
      </w:r>
      <w:r w:rsidR="00D95CA1">
        <w:rPr>
          <w:rFonts w:ascii="Arial" w:hAnsi="Arial" w:cs="Arial"/>
          <w:bCs/>
          <w:color w:val="000000"/>
        </w:rPr>
        <w:t xml:space="preserve"> </w:t>
      </w:r>
      <w:r w:rsidRPr="008668A0">
        <w:rPr>
          <w:rFonts w:ascii="Arial" w:hAnsi="Arial" w:cs="Arial"/>
          <w:bCs/>
          <w:color w:val="000000"/>
        </w:rPr>
        <w:t>helps to ensure that public confidence in the integrity of local governance is maintained.</w:t>
      </w:r>
    </w:p>
    <w:p w14:paraId="3F376FF4" w14:textId="77777777" w:rsidR="00AC28E6" w:rsidRDefault="00AC28E6" w:rsidP="008668A0">
      <w:pPr>
        <w:tabs>
          <w:tab w:val="left" w:pos="-720"/>
        </w:tabs>
        <w:suppressAutoHyphens/>
        <w:autoSpaceDE w:val="0"/>
        <w:autoSpaceDN w:val="0"/>
        <w:adjustRightInd w:val="0"/>
        <w:contextualSpacing/>
        <w:rPr>
          <w:rFonts w:ascii="Arial" w:hAnsi="Arial" w:cs="Arial"/>
          <w:bCs/>
          <w:color w:val="000000"/>
        </w:rPr>
      </w:pPr>
    </w:p>
    <w:p w14:paraId="3B3E0538" w14:textId="2B5A388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You should note that failure to register or disclose a disclosable pecuniary interest as </w:t>
      </w:r>
      <w:proofErr w:type="gramStart"/>
      <w:r w:rsidRPr="008668A0">
        <w:rPr>
          <w:rFonts w:ascii="Arial" w:hAnsi="Arial" w:cs="Arial"/>
          <w:bCs/>
          <w:color w:val="000000"/>
        </w:rPr>
        <w:t>set</w:t>
      </w:r>
      <w:proofErr w:type="gramEnd"/>
      <w:r w:rsidRPr="008668A0">
        <w:rPr>
          <w:rFonts w:ascii="Arial" w:hAnsi="Arial" w:cs="Arial"/>
          <w:bCs/>
          <w:color w:val="000000"/>
        </w:rPr>
        <w:t xml:space="preserve"> </w:t>
      </w:r>
    </w:p>
    <w:p w14:paraId="555B08E3" w14:textId="77777777"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out in Table 1, is a criminal offence under the Localism Act 2011.</w:t>
      </w:r>
    </w:p>
    <w:p w14:paraId="33A0D9D6" w14:textId="77777777" w:rsidR="00AC28E6" w:rsidRDefault="00AC28E6" w:rsidP="008668A0">
      <w:pPr>
        <w:tabs>
          <w:tab w:val="left" w:pos="-720"/>
        </w:tabs>
        <w:suppressAutoHyphens/>
        <w:autoSpaceDE w:val="0"/>
        <w:autoSpaceDN w:val="0"/>
        <w:adjustRightInd w:val="0"/>
        <w:contextualSpacing/>
        <w:rPr>
          <w:rFonts w:ascii="Arial" w:hAnsi="Arial" w:cs="Arial"/>
          <w:bCs/>
          <w:color w:val="000000"/>
        </w:rPr>
      </w:pPr>
    </w:p>
    <w:p w14:paraId="2070DA9D" w14:textId="4CCEC678" w:rsidR="008668A0" w:rsidRP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 xml:space="preserve">Appendix B sets out the detailed provisions on registering and disclosing interests. If in </w:t>
      </w:r>
    </w:p>
    <w:p w14:paraId="4A4471B5" w14:textId="09E7DB15" w:rsidR="008668A0" w:rsidRDefault="008668A0" w:rsidP="008668A0">
      <w:pPr>
        <w:tabs>
          <w:tab w:val="left" w:pos="-720"/>
        </w:tabs>
        <w:suppressAutoHyphens/>
        <w:autoSpaceDE w:val="0"/>
        <w:autoSpaceDN w:val="0"/>
        <w:adjustRightInd w:val="0"/>
        <w:contextualSpacing/>
        <w:rPr>
          <w:rFonts w:ascii="Arial" w:hAnsi="Arial" w:cs="Arial"/>
          <w:bCs/>
          <w:color w:val="000000"/>
        </w:rPr>
      </w:pPr>
      <w:r w:rsidRPr="008668A0">
        <w:rPr>
          <w:rFonts w:ascii="Arial" w:hAnsi="Arial" w:cs="Arial"/>
          <w:bCs/>
          <w:color w:val="000000"/>
        </w:rPr>
        <w:t>doubt, you should always seek advice from your Monitoring Officer</w:t>
      </w:r>
      <w:r w:rsidR="00D95CA1">
        <w:rPr>
          <w:rFonts w:ascii="Arial" w:hAnsi="Arial" w:cs="Arial"/>
          <w:bCs/>
          <w:color w:val="000000"/>
        </w:rPr>
        <w:t>.</w:t>
      </w:r>
    </w:p>
    <w:p w14:paraId="50838A2C" w14:textId="77777777" w:rsidR="00D95CA1" w:rsidRDefault="00D95CA1" w:rsidP="00D95CA1">
      <w:pPr>
        <w:tabs>
          <w:tab w:val="left" w:pos="-720"/>
        </w:tabs>
        <w:suppressAutoHyphens/>
        <w:autoSpaceDE w:val="0"/>
        <w:autoSpaceDN w:val="0"/>
        <w:adjustRightInd w:val="0"/>
        <w:contextualSpacing/>
        <w:rPr>
          <w:rFonts w:ascii="Arial" w:hAnsi="Arial" w:cs="Arial"/>
          <w:b/>
          <w:color w:val="000000"/>
          <w:u w:val="single"/>
        </w:rPr>
      </w:pPr>
    </w:p>
    <w:p w14:paraId="597B1DDA" w14:textId="58FBD768" w:rsidR="00D95CA1" w:rsidRPr="00D95CA1" w:rsidRDefault="00D95CA1" w:rsidP="00D95CA1">
      <w:pPr>
        <w:tabs>
          <w:tab w:val="left" w:pos="-720"/>
        </w:tabs>
        <w:suppressAutoHyphens/>
        <w:autoSpaceDE w:val="0"/>
        <w:autoSpaceDN w:val="0"/>
        <w:adjustRightInd w:val="0"/>
        <w:contextualSpacing/>
        <w:rPr>
          <w:rFonts w:ascii="Arial" w:hAnsi="Arial" w:cs="Arial"/>
          <w:b/>
          <w:color w:val="000000"/>
          <w:u w:val="single"/>
        </w:rPr>
      </w:pPr>
      <w:r w:rsidRPr="00D95CA1">
        <w:rPr>
          <w:rFonts w:ascii="Arial" w:hAnsi="Arial" w:cs="Arial"/>
          <w:b/>
          <w:color w:val="000000"/>
          <w:u w:val="single"/>
        </w:rPr>
        <w:t>10.Gifts and hospitality</w:t>
      </w:r>
    </w:p>
    <w:p w14:paraId="56659F55" w14:textId="77777777" w:rsidR="00AC28E6" w:rsidRDefault="00AC28E6" w:rsidP="00D95CA1">
      <w:pPr>
        <w:tabs>
          <w:tab w:val="left" w:pos="-720"/>
        </w:tabs>
        <w:suppressAutoHyphens/>
        <w:autoSpaceDE w:val="0"/>
        <w:autoSpaceDN w:val="0"/>
        <w:adjustRightInd w:val="0"/>
        <w:contextualSpacing/>
        <w:rPr>
          <w:rFonts w:ascii="Arial" w:hAnsi="Arial" w:cs="Arial"/>
          <w:b/>
          <w:color w:val="000000"/>
        </w:rPr>
      </w:pPr>
    </w:p>
    <w:p w14:paraId="63350B4C" w14:textId="3CD1C454" w:rsidR="00D95CA1" w:rsidRDefault="00D95CA1" w:rsidP="00D95CA1">
      <w:pPr>
        <w:tabs>
          <w:tab w:val="left" w:pos="-720"/>
        </w:tabs>
        <w:suppressAutoHyphens/>
        <w:autoSpaceDE w:val="0"/>
        <w:autoSpaceDN w:val="0"/>
        <w:adjustRightInd w:val="0"/>
        <w:contextualSpacing/>
        <w:rPr>
          <w:rFonts w:ascii="Arial" w:hAnsi="Arial" w:cs="Arial"/>
          <w:b/>
          <w:color w:val="000000"/>
        </w:rPr>
      </w:pPr>
      <w:r w:rsidRPr="00D95CA1">
        <w:rPr>
          <w:rFonts w:ascii="Arial" w:hAnsi="Arial" w:cs="Arial"/>
          <w:b/>
          <w:color w:val="000000"/>
        </w:rPr>
        <w:t>As a councillor:</w:t>
      </w:r>
    </w:p>
    <w:p w14:paraId="4EBC988E" w14:textId="77777777" w:rsidR="00466B0C" w:rsidRPr="00D95CA1" w:rsidRDefault="00466B0C" w:rsidP="00D95CA1">
      <w:pPr>
        <w:tabs>
          <w:tab w:val="left" w:pos="-720"/>
        </w:tabs>
        <w:suppressAutoHyphens/>
        <w:autoSpaceDE w:val="0"/>
        <w:autoSpaceDN w:val="0"/>
        <w:adjustRightInd w:val="0"/>
        <w:contextualSpacing/>
        <w:rPr>
          <w:rFonts w:ascii="Arial" w:hAnsi="Arial" w:cs="Arial"/>
          <w:b/>
          <w:color w:val="000000"/>
        </w:rPr>
      </w:pPr>
    </w:p>
    <w:p w14:paraId="04FF55B4" w14:textId="77777777" w:rsidR="00D95CA1" w:rsidRPr="00466B0C" w:rsidRDefault="00D95CA1" w:rsidP="00D95CA1">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 xml:space="preserve">10.1 I do not accept gifts or hospitality, irrespective of estimated value, </w:t>
      </w:r>
      <w:proofErr w:type="gramStart"/>
      <w:r w:rsidRPr="00466B0C">
        <w:rPr>
          <w:rFonts w:ascii="Arial" w:hAnsi="Arial" w:cs="Arial"/>
          <w:b/>
          <w:color w:val="000000"/>
        </w:rPr>
        <w:t>which</w:t>
      </w:r>
      <w:proofErr w:type="gramEnd"/>
      <w:r w:rsidRPr="00466B0C">
        <w:rPr>
          <w:rFonts w:ascii="Arial" w:hAnsi="Arial" w:cs="Arial"/>
          <w:b/>
          <w:color w:val="000000"/>
        </w:rPr>
        <w:t xml:space="preserve"> </w:t>
      </w:r>
    </w:p>
    <w:p w14:paraId="05D372F2" w14:textId="1495A177" w:rsidR="00D95CA1" w:rsidRPr="00466B0C" w:rsidRDefault="00D95CA1" w:rsidP="00D95CA1">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could give rise to real or substantive personal gain or a reasonable suspicion of influence on my part to show favour from persons seeking to acquire, develop or do business with</w:t>
      </w:r>
      <w:r w:rsidRPr="00466B0C">
        <w:rPr>
          <w:rFonts w:ascii="Arial" w:hAnsi="Arial" w:cs="Arial"/>
          <w:b/>
          <w:color w:val="000000"/>
        </w:rPr>
        <w:t xml:space="preserve"> </w:t>
      </w:r>
      <w:r w:rsidRPr="00466B0C">
        <w:rPr>
          <w:rFonts w:ascii="Arial" w:hAnsi="Arial" w:cs="Arial"/>
          <w:b/>
          <w:color w:val="000000"/>
        </w:rPr>
        <w:t>the local authority or from persons</w:t>
      </w:r>
      <w:r w:rsidRPr="00466B0C">
        <w:rPr>
          <w:rFonts w:ascii="Arial" w:hAnsi="Arial" w:cs="Arial"/>
          <w:b/>
          <w:color w:val="000000"/>
        </w:rPr>
        <w:t xml:space="preserve"> </w:t>
      </w:r>
      <w:r w:rsidRPr="00466B0C">
        <w:rPr>
          <w:rFonts w:ascii="Arial" w:hAnsi="Arial" w:cs="Arial"/>
          <w:b/>
          <w:color w:val="000000"/>
        </w:rPr>
        <w:t>who may apply to the local authority for any</w:t>
      </w:r>
      <w:r w:rsidRPr="00466B0C">
        <w:rPr>
          <w:rFonts w:ascii="Arial" w:hAnsi="Arial" w:cs="Arial"/>
          <w:b/>
          <w:color w:val="000000"/>
        </w:rPr>
        <w:t xml:space="preserve"> </w:t>
      </w:r>
      <w:r w:rsidRPr="00466B0C">
        <w:rPr>
          <w:rFonts w:ascii="Arial" w:hAnsi="Arial" w:cs="Arial"/>
          <w:b/>
          <w:color w:val="000000"/>
        </w:rPr>
        <w:t xml:space="preserve">permission, </w:t>
      </w:r>
      <w:proofErr w:type="gramStart"/>
      <w:r w:rsidRPr="00466B0C">
        <w:rPr>
          <w:rFonts w:ascii="Arial" w:hAnsi="Arial" w:cs="Arial"/>
          <w:b/>
          <w:color w:val="000000"/>
        </w:rPr>
        <w:t>licence</w:t>
      </w:r>
      <w:proofErr w:type="gramEnd"/>
      <w:r w:rsidRPr="00466B0C">
        <w:rPr>
          <w:rFonts w:ascii="Arial" w:hAnsi="Arial" w:cs="Arial"/>
          <w:b/>
          <w:color w:val="000000"/>
        </w:rPr>
        <w:t xml:space="preserve"> or other significant advantage.</w:t>
      </w:r>
    </w:p>
    <w:p w14:paraId="15EEBB4B" w14:textId="77777777" w:rsidR="00466B0C" w:rsidRPr="00466B0C" w:rsidRDefault="00466B0C" w:rsidP="00D95CA1">
      <w:pPr>
        <w:tabs>
          <w:tab w:val="left" w:pos="-720"/>
        </w:tabs>
        <w:suppressAutoHyphens/>
        <w:autoSpaceDE w:val="0"/>
        <w:autoSpaceDN w:val="0"/>
        <w:adjustRightInd w:val="0"/>
        <w:contextualSpacing/>
        <w:rPr>
          <w:rFonts w:ascii="Arial" w:hAnsi="Arial" w:cs="Arial"/>
          <w:b/>
          <w:color w:val="000000"/>
        </w:rPr>
      </w:pPr>
    </w:p>
    <w:p w14:paraId="7AAA42EC" w14:textId="6B39729C" w:rsidR="00D95CA1" w:rsidRPr="00466B0C" w:rsidRDefault="00D95CA1" w:rsidP="00D95CA1">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t>10.2 I register with the Monitoring Officer any gift or hospitality with an</w:t>
      </w:r>
      <w:r w:rsidRPr="00466B0C">
        <w:rPr>
          <w:rFonts w:ascii="Arial" w:hAnsi="Arial" w:cs="Arial"/>
          <w:b/>
          <w:color w:val="000000"/>
        </w:rPr>
        <w:t xml:space="preserve"> </w:t>
      </w:r>
      <w:r w:rsidRPr="00466B0C">
        <w:rPr>
          <w:rFonts w:ascii="Arial" w:hAnsi="Arial" w:cs="Arial"/>
          <w:b/>
          <w:color w:val="000000"/>
        </w:rPr>
        <w:t>estimated value of at least £50 within 28 days of its receipt.</w:t>
      </w:r>
    </w:p>
    <w:p w14:paraId="7E060D5C" w14:textId="77777777" w:rsidR="00466B0C" w:rsidRPr="00466B0C" w:rsidRDefault="00466B0C" w:rsidP="00D95CA1">
      <w:pPr>
        <w:tabs>
          <w:tab w:val="left" w:pos="-720"/>
        </w:tabs>
        <w:suppressAutoHyphens/>
        <w:autoSpaceDE w:val="0"/>
        <w:autoSpaceDN w:val="0"/>
        <w:adjustRightInd w:val="0"/>
        <w:contextualSpacing/>
        <w:rPr>
          <w:rFonts w:ascii="Arial" w:hAnsi="Arial" w:cs="Arial"/>
          <w:b/>
          <w:color w:val="000000"/>
        </w:rPr>
      </w:pPr>
    </w:p>
    <w:p w14:paraId="08857A08" w14:textId="77777777" w:rsidR="00466B0C" w:rsidRPr="00466B0C" w:rsidRDefault="00D95CA1" w:rsidP="00D95CA1">
      <w:pPr>
        <w:tabs>
          <w:tab w:val="left" w:pos="-720"/>
        </w:tabs>
        <w:suppressAutoHyphens/>
        <w:autoSpaceDE w:val="0"/>
        <w:autoSpaceDN w:val="0"/>
        <w:adjustRightInd w:val="0"/>
        <w:contextualSpacing/>
        <w:rPr>
          <w:rFonts w:ascii="Arial" w:hAnsi="Arial" w:cs="Arial"/>
          <w:b/>
          <w:color w:val="000000"/>
        </w:rPr>
      </w:pPr>
      <w:r w:rsidRPr="00466B0C">
        <w:rPr>
          <w:rFonts w:ascii="Arial" w:hAnsi="Arial" w:cs="Arial"/>
          <w:b/>
          <w:color w:val="000000"/>
        </w:rPr>
        <w:lastRenderedPageBreak/>
        <w:t>10.3 I register with the Monitoring Officer any significant gift or</w:t>
      </w:r>
      <w:r w:rsidRPr="00466B0C">
        <w:rPr>
          <w:rFonts w:ascii="Arial" w:hAnsi="Arial" w:cs="Arial"/>
          <w:b/>
          <w:color w:val="000000"/>
        </w:rPr>
        <w:t xml:space="preserve"> </w:t>
      </w:r>
      <w:r w:rsidRPr="00466B0C">
        <w:rPr>
          <w:rFonts w:ascii="Arial" w:hAnsi="Arial" w:cs="Arial"/>
          <w:b/>
          <w:color w:val="000000"/>
        </w:rPr>
        <w:t>hospitality that I have been offered but have refused to accept.</w:t>
      </w:r>
      <w:r w:rsidRPr="00466B0C">
        <w:rPr>
          <w:rFonts w:ascii="Arial" w:hAnsi="Arial" w:cs="Arial"/>
          <w:b/>
          <w:color w:val="000000"/>
        </w:rPr>
        <w:t xml:space="preserve"> </w:t>
      </w:r>
    </w:p>
    <w:p w14:paraId="4155F755" w14:textId="77777777" w:rsidR="00466B0C" w:rsidRDefault="00466B0C" w:rsidP="00D95CA1">
      <w:pPr>
        <w:tabs>
          <w:tab w:val="left" w:pos="-720"/>
        </w:tabs>
        <w:suppressAutoHyphens/>
        <w:autoSpaceDE w:val="0"/>
        <w:autoSpaceDN w:val="0"/>
        <w:adjustRightInd w:val="0"/>
        <w:contextualSpacing/>
        <w:rPr>
          <w:rFonts w:ascii="Arial" w:hAnsi="Arial" w:cs="Arial"/>
          <w:bCs/>
          <w:color w:val="000000"/>
        </w:rPr>
      </w:pPr>
    </w:p>
    <w:p w14:paraId="2371FD98" w14:textId="03A73983" w:rsidR="00D95CA1" w:rsidRDefault="00D95CA1" w:rsidP="00D95CA1">
      <w:pPr>
        <w:tabs>
          <w:tab w:val="left" w:pos="-720"/>
        </w:tabs>
        <w:suppressAutoHyphens/>
        <w:autoSpaceDE w:val="0"/>
        <w:autoSpaceDN w:val="0"/>
        <w:adjustRightInd w:val="0"/>
        <w:contextualSpacing/>
        <w:rPr>
          <w:rFonts w:ascii="Arial" w:hAnsi="Arial" w:cs="Arial"/>
          <w:bCs/>
          <w:color w:val="000000"/>
        </w:rPr>
      </w:pPr>
      <w:proofErr w:type="gramStart"/>
      <w:r w:rsidRPr="00D95CA1">
        <w:rPr>
          <w:rFonts w:ascii="Arial" w:hAnsi="Arial" w:cs="Arial"/>
          <w:bCs/>
          <w:color w:val="000000"/>
        </w:rPr>
        <w:t>In order to</w:t>
      </w:r>
      <w:proofErr w:type="gramEnd"/>
      <w:r w:rsidRPr="00D95CA1">
        <w:rPr>
          <w:rFonts w:ascii="Arial" w:hAnsi="Arial" w:cs="Arial"/>
          <w:bCs/>
          <w:color w:val="000000"/>
        </w:rPr>
        <w:t xml:space="preserve"> protect your position and the reputation of the local authority, you should</w:t>
      </w:r>
      <w:r>
        <w:rPr>
          <w:rFonts w:ascii="Arial" w:hAnsi="Arial" w:cs="Arial"/>
          <w:bCs/>
          <w:color w:val="000000"/>
        </w:rPr>
        <w:t xml:space="preserve"> </w:t>
      </w:r>
      <w:r w:rsidRPr="00D95CA1">
        <w:rPr>
          <w:rFonts w:ascii="Arial" w:hAnsi="Arial" w:cs="Arial"/>
          <w:bCs/>
          <w:color w:val="000000"/>
        </w:rPr>
        <w:t>exercise caution in accepting any gifts or hospitality which are (or which you reasonably</w:t>
      </w:r>
      <w:r>
        <w:rPr>
          <w:rFonts w:ascii="Arial" w:hAnsi="Arial" w:cs="Arial"/>
          <w:bCs/>
          <w:color w:val="000000"/>
        </w:rPr>
        <w:t xml:space="preserve"> </w:t>
      </w:r>
      <w:r w:rsidRPr="00D95CA1">
        <w:rPr>
          <w:rFonts w:ascii="Arial" w:hAnsi="Arial" w:cs="Arial"/>
          <w:bCs/>
          <w:color w:val="000000"/>
        </w:rPr>
        <w:t>believe to be) offered to you because you are a councillor. The presumption should always</w:t>
      </w:r>
      <w:r>
        <w:rPr>
          <w:rFonts w:ascii="Arial" w:hAnsi="Arial" w:cs="Arial"/>
          <w:bCs/>
          <w:color w:val="000000"/>
        </w:rPr>
        <w:t xml:space="preserve"> </w:t>
      </w:r>
      <w:r w:rsidRPr="00D95CA1">
        <w:rPr>
          <w:rFonts w:ascii="Arial" w:hAnsi="Arial" w:cs="Arial"/>
          <w:bCs/>
          <w:color w:val="000000"/>
        </w:rPr>
        <w:t>be not to accept significant gifts or hospitality. However, there may be times when such a</w:t>
      </w:r>
      <w:r>
        <w:rPr>
          <w:rFonts w:ascii="Arial" w:hAnsi="Arial" w:cs="Arial"/>
          <w:bCs/>
          <w:color w:val="000000"/>
        </w:rPr>
        <w:t xml:space="preserve"> </w:t>
      </w:r>
      <w:r w:rsidRPr="00D95CA1">
        <w:rPr>
          <w:rFonts w:ascii="Arial" w:hAnsi="Arial" w:cs="Arial"/>
          <w:bCs/>
          <w:color w:val="000000"/>
        </w:rPr>
        <w:t xml:space="preserve">refusal may be difficult if it is seen as rudeness in which </w:t>
      </w:r>
      <w:proofErr w:type="gramStart"/>
      <w:r w:rsidRPr="00D95CA1">
        <w:rPr>
          <w:rFonts w:ascii="Arial" w:hAnsi="Arial" w:cs="Arial"/>
          <w:bCs/>
          <w:color w:val="000000"/>
        </w:rPr>
        <w:t>case</w:t>
      </w:r>
      <w:proofErr w:type="gramEnd"/>
      <w:r w:rsidRPr="00D95CA1">
        <w:rPr>
          <w:rFonts w:ascii="Arial" w:hAnsi="Arial" w:cs="Arial"/>
          <w:bCs/>
          <w:color w:val="000000"/>
        </w:rPr>
        <w:t xml:space="preserve"> you could accept it but must</w:t>
      </w:r>
      <w:r>
        <w:rPr>
          <w:rFonts w:ascii="Arial" w:hAnsi="Arial" w:cs="Arial"/>
          <w:bCs/>
          <w:color w:val="000000"/>
        </w:rPr>
        <w:t xml:space="preserve"> </w:t>
      </w:r>
      <w:r w:rsidRPr="00D95CA1">
        <w:rPr>
          <w:rFonts w:ascii="Arial" w:hAnsi="Arial" w:cs="Arial"/>
          <w:bCs/>
          <w:color w:val="000000"/>
        </w:rPr>
        <w:t>ensure it is publicly registered. However, you do not need to register gifts and hospitality</w:t>
      </w:r>
      <w:r>
        <w:rPr>
          <w:rFonts w:ascii="Arial" w:hAnsi="Arial" w:cs="Arial"/>
          <w:bCs/>
          <w:color w:val="000000"/>
        </w:rPr>
        <w:t xml:space="preserve"> </w:t>
      </w:r>
      <w:r w:rsidRPr="00D95CA1">
        <w:rPr>
          <w:rFonts w:ascii="Arial" w:hAnsi="Arial" w:cs="Arial"/>
          <w:bCs/>
          <w:color w:val="000000"/>
        </w:rPr>
        <w:t>which are not related to your role as a councillor, such as Christmas gifts from your friends</w:t>
      </w:r>
      <w:r>
        <w:rPr>
          <w:rFonts w:ascii="Arial" w:hAnsi="Arial" w:cs="Arial"/>
          <w:bCs/>
          <w:color w:val="000000"/>
        </w:rPr>
        <w:t xml:space="preserve"> </w:t>
      </w:r>
      <w:r w:rsidRPr="00D95CA1">
        <w:rPr>
          <w:rFonts w:ascii="Arial" w:hAnsi="Arial" w:cs="Arial"/>
          <w:bCs/>
          <w:color w:val="000000"/>
        </w:rPr>
        <w:t>and family. It is also important to note that it is appropriate to accept normal expenses and</w:t>
      </w:r>
      <w:r>
        <w:rPr>
          <w:rFonts w:ascii="Arial" w:hAnsi="Arial" w:cs="Arial"/>
          <w:bCs/>
          <w:color w:val="000000"/>
        </w:rPr>
        <w:t xml:space="preserve"> </w:t>
      </w:r>
      <w:r w:rsidRPr="00D95CA1">
        <w:rPr>
          <w:rFonts w:ascii="Arial" w:hAnsi="Arial" w:cs="Arial"/>
          <w:bCs/>
          <w:color w:val="000000"/>
        </w:rPr>
        <w:t>hospitality associated with your duties as a councillor. If you are unsure, do contact your</w:t>
      </w:r>
      <w:r>
        <w:rPr>
          <w:rFonts w:ascii="Arial" w:hAnsi="Arial" w:cs="Arial"/>
          <w:bCs/>
          <w:color w:val="000000"/>
        </w:rPr>
        <w:t xml:space="preserve"> </w:t>
      </w:r>
      <w:r w:rsidRPr="00D95CA1">
        <w:rPr>
          <w:rFonts w:ascii="Arial" w:hAnsi="Arial" w:cs="Arial"/>
          <w:bCs/>
          <w:color w:val="000000"/>
        </w:rPr>
        <w:t>Monitoring Officer for guidance.</w:t>
      </w:r>
    </w:p>
    <w:p w14:paraId="1964ED4E" w14:textId="77777777" w:rsidR="00D95CA1" w:rsidRDefault="00D95CA1" w:rsidP="00D95CA1">
      <w:pPr>
        <w:tabs>
          <w:tab w:val="left" w:pos="-720"/>
        </w:tabs>
        <w:suppressAutoHyphens/>
        <w:autoSpaceDE w:val="0"/>
        <w:autoSpaceDN w:val="0"/>
        <w:adjustRightInd w:val="0"/>
        <w:contextualSpacing/>
        <w:rPr>
          <w:rFonts w:ascii="Arial" w:hAnsi="Arial" w:cs="Arial"/>
          <w:bCs/>
          <w:color w:val="000000"/>
        </w:rPr>
      </w:pPr>
    </w:p>
    <w:p w14:paraId="5797ED3E" w14:textId="77777777" w:rsidR="00D95CA1" w:rsidRDefault="00D95CA1" w:rsidP="00D95CA1">
      <w:pPr>
        <w:tabs>
          <w:tab w:val="left" w:pos="-720"/>
        </w:tabs>
        <w:suppressAutoHyphens/>
        <w:autoSpaceDE w:val="0"/>
        <w:autoSpaceDN w:val="0"/>
        <w:adjustRightInd w:val="0"/>
        <w:contextualSpacing/>
        <w:rPr>
          <w:rFonts w:ascii="Arial" w:hAnsi="Arial" w:cs="Arial"/>
          <w:bCs/>
          <w:color w:val="000000"/>
        </w:rPr>
      </w:pPr>
    </w:p>
    <w:p w14:paraId="00947562" w14:textId="77777777" w:rsidR="00D95CA1" w:rsidRDefault="00D95CA1" w:rsidP="00D95CA1">
      <w:pPr>
        <w:tabs>
          <w:tab w:val="left" w:pos="-720"/>
        </w:tabs>
        <w:suppressAutoHyphens/>
        <w:autoSpaceDE w:val="0"/>
        <w:autoSpaceDN w:val="0"/>
        <w:adjustRightInd w:val="0"/>
        <w:contextualSpacing/>
        <w:rPr>
          <w:rFonts w:ascii="Arial" w:hAnsi="Arial" w:cs="Arial"/>
          <w:bCs/>
          <w:color w:val="000000"/>
        </w:rPr>
      </w:pPr>
    </w:p>
    <w:p w14:paraId="5BA90757" w14:textId="77777777" w:rsidR="00D95CA1" w:rsidRDefault="00D95CA1" w:rsidP="00D95CA1">
      <w:pPr>
        <w:tabs>
          <w:tab w:val="left" w:pos="-720"/>
        </w:tabs>
        <w:suppressAutoHyphens/>
        <w:autoSpaceDE w:val="0"/>
        <w:autoSpaceDN w:val="0"/>
        <w:adjustRightInd w:val="0"/>
        <w:contextualSpacing/>
        <w:rPr>
          <w:rFonts w:ascii="Arial" w:hAnsi="Arial" w:cs="Arial"/>
          <w:bCs/>
          <w:color w:val="000000"/>
        </w:rPr>
      </w:pPr>
    </w:p>
    <w:p w14:paraId="407110A6"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1337BC45"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6222BAC8"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4EF6C533"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27EDC9C0"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03E012F2"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28825716"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43E921C8"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605C6E2C"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4FD5ACC4"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026CE3B9"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1E921DAB"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2D977354"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2372081A"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66F4E457"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0B1173BC"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6A16A755"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60588428"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3B6F793A"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5FD03C8B"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327BF554"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289A6ADC"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3A6EE9E6"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1A699E01"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7366C152"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2AC7B701"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6E8C2D80"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16A790BA"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6FA31C54"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3369E190"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7BB9E23E"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3D3B65A6"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59BB9A6E" w14:textId="77777777" w:rsidR="00AC28E6" w:rsidRDefault="00AC28E6" w:rsidP="00D95CA1">
      <w:pPr>
        <w:tabs>
          <w:tab w:val="left" w:pos="-720"/>
        </w:tabs>
        <w:suppressAutoHyphens/>
        <w:autoSpaceDE w:val="0"/>
        <w:autoSpaceDN w:val="0"/>
        <w:adjustRightInd w:val="0"/>
        <w:contextualSpacing/>
        <w:rPr>
          <w:rFonts w:ascii="Arial" w:hAnsi="Arial" w:cs="Arial"/>
          <w:b/>
          <w:color w:val="000000"/>
          <w:u w:val="single"/>
        </w:rPr>
      </w:pPr>
    </w:p>
    <w:p w14:paraId="4625DD06" w14:textId="77777777" w:rsidR="007908BA" w:rsidRDefault="007908BA" w:rsidP="00D95CA1">
      <w:pPr>
        <w:tabs>
          <w:tab w:val="left" w:pos="-720"/>
        </w:tabs>
        <w:suppressAutoHyphens/>
        <w:autoSpaceDE w:val="0"/>
        <w:autoSpaceDN w:val="0"/>
        <w:adjustRightInd w:val="0"/>
        <w:contextualSpacing/>
        <w:rPr>
          <w:rFonts w:ascii="Arial" w:hAnsi="Arial" w:cs="Arial"/>
          <w:b/>
          <w:color w:val="000000"/>
          <w:u w:val="single"/>
        </w:rPr>
      </w:pPr>
    </w:p>
    <w:p w14:paraId="4E94318E" w14:textId="09EF8DF6" w:rsidR="00D95CA1" w:rsidRDefault="00D95CA1" w:rsidP="00D95CA1">
      <w:pPr>
        <w:tabs>
          <w:tab w:val="left" w:pos="-720"/>
        </w:tabs>
        <w:suppressAutoHyphens/>
        <w:autoSpaceDE w:val="0"/>
        <w:autoSpaceDN w:val="0"/>
        <w:adjustRightInd w:val="0"/>
        <w:contextualSpacing/>
        <w:rPr>
          <w:rFonts w:ascii="Arial" w:hAnsi="Arial" w:cs="Arial"/>
          <w:b/>
          <w:color w:val="000000"/>
          <w:u w:val="single"/>
        </w:rPr>
      </w:pPr>
      <w:r w:rsidRPr="00D95CA1">
        <w:rPr>
          <w:rFonts w:ascii="Arial" w:hAnsi="Arial" w:cs="Arial"/>
          <w:b/>
          <w:color w:val="000000"/>
          <w:u w:val="single"/>
        </w:rPr>
        <w:lastRenderedPageBreak/>
        <w:t>Appendices</w:t>
      </w:r>
    </w:p>
    <w:p w14:paraId="67E991A1" w14:textId="77777777" w:rsidR="00D95CA1" w:rsidRPr="00D95CA1" w:rsidRDefault="00D95CA1" w:rsidP="00D95CA1">
      <w:pPr>
        <w:tabs>
          <w:tab w:val="left" w:pos="-720"/>
        </w:tabs>
        <w:suppressAutoHyphens/>
        <w:autoSpaceDE w:val="0"/>
        <w:autoSpaceDN w:val="0"/>
        <w:adjustRightInd w:val="0"/>
        <w:contextualSpacing/>
        <w:rPr>
          <w:rFonts w:ascii="Arial" w:hAnsi="Arial" w:cs="Arial"/>
          <w:b/>
          <w:color w:val="000000"/>
          <w:u w:val="single"/>
        </w:rPr>
      </w:pPr>
    </w:p>
    <w:p w14:paraId="31BCB417" w14:textId="2CDCF31E"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Appendix A – The Seven Principles of Public Life</w:t>
      </w:r>
      <w:r>
        <w:rPr>
          <w:rFonts w:ascii="Arial" w:hAnsi="Arial" w:cs="Arial"/>
          <w:bCs/>
          <w:color w:val="000000"/>
        </w:rPr>
        <w:t xml:space="preserve"> </w:t>
      </w:r>
      <w:r w:rsidRPr="00D95CA1">
        <w:rPr>
          <w:rFonts w:ascii="Arial" w:hAnsi="Arial" w:cs="Arial"/>
          <w:bCs/>
          <w:color w:val="000000"/>
        </w:rPr>
        <w:t>The principles are:</w:t>
      </w:r>
    </w:p>
    <w:p w14:paraId="23FBC242" w14:textId="77777777" w:rsidR="00CA0487" w:rsidRDefault="00CA0487" w:rsidP="00D95CA1">
      <w:pPr>
        <w:tabs>
          <w:tab w:val="left" w:pos="-720"/>
        </w:tabs>
        <w:suppressAutoHyphens/>
        <w:autoSpaceDE w:val="0"/>
        <w:autoSpaceDN w:val="0"/>
        <w:adjustRightInd w:val="0"/>
        <w:contextualSpacing/>
        <w:rPr>
          <w:rFonts w:ascii="Arial" w:hAnsi="Arial" w:cs="Arial"/>
          <w:bCs/>
          <w:i/>
          <w:iCs/>
          <w:color w:val="000000"/>
        </w:rPr>
      </w:pPr>
    </w:p>
    <w:p w14:paraId="45F46708" w14:textId="387963F0" w:rsidR="00CA0487" w:rsidRPr="00CA0487" w:rsidRDefault="00D95CA1" w:rsidP="00D95CA1">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
          <w:color w:val="000000"/>
        </w:rPr>
        <w:t>Selflessness</w:t>
      </w:r>
      <w:r w:rsidRPr="00CA0487">
        <w:rPr>
          <w:rFonts w:ascii="Arial" w:hAnsi="Arial" w:cs="Arial"/>
          <w:b/>
          <w:color w:val="000000"/>
        </w:rPr>
        <w:t xml:space="preserve"> </w:t>
      </w:r>
    </w:p>
    <w:p w14:paraId="3C4EDCCC"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01A94A21" w14:textId="4C218096"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Holders of public office should act solely in terms of the public interest.</w:t>
      </w:r>
    </w:p>
    <w:p w14:paraId="4346490A" w14:textId="77777777" w:rsidR="00CA0487" w:rsidRDefault="00CA0487" w:rsidP="00D95CA1">
      <w:pPr>
        <w:tabs>
          <w:tab w:val="left" w:pos="-720"/>
        </w:tabs>
        <w:suppressAutoHyphens/>
        <w:autoSpaceDE w:val="0"/>
        <w:autoSpaceDN w:val="0"/>
        <w:adjustRightInd w:val="0"/>
        <w:contextualSpacing/>
        <w:rPr>
          <w:rFonts w:ascii="Arial" w:hAnsi="Arial" w:cs="Arial"/>
          <w:b/>
          <w:color w:val="000000"/>
        </w:rPr>
      </w:pPr>
    </w:p>
    <w:p w14:paraId="2E3CEBCA" w14:textId="2FED724A" w:rsidR="00CA0487" w:rsidRPr="00CA0487" w:rsidRDefault="00D95CA1" w:rsidP="00D95CA1">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
          <w:color w:val="000000"/>
        </w:rPr>
        <w:t>Integrity</w:t>
      </w:r>
    </w:p>
    <w:p w14:paraId="3C5A34DA"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7CE7B3E4" w14:textId="095927D8"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Holders of public office must avoid placing themselves under any obligation to people or</w:t>
      </w:r>
      <w:r>
        <w:rPr>
          <w:rFonts w:ascii="Arial" w:hAnsi="Arial" w:cs="Arial"/>
          <w:bCs/>
          <w:color w:val="000000"/>
        </w:rPr>
        <w:t xml:space="preserve"> </w:t>
      </w:r>
      <w:r w:rsidRPr="00D95CA1">
        <w:rPr>
          <w:rFonts w:ascii="Arial" w:hAnsi="Arial" w:cs="Arial"/>
          <w:bCs/>
          <w:color w:val="000000"/>
        </w:rPr>
        <w:t>organisations that might try inappropriately to influence them in their work. They should not</w:t>
      </w:r>
      <w:r>
        <w:rPr>
          <w:rFonts w:ascii="Arial" w:hAnsi="Arial" w:cs="Arial"/>
          <w:bCs/>
          <w:color w:val="000000"/>
        </w:rPr>
        <w:t xml:space="preserve"> </w:t>
      </w:r>
      <w:r w:rsidRPr="00D95CA1">
        <w:rPr>
          <w:rFonts w:ascii="Arial" w:hAnsi="Arial" w:cs="Arial"/>
          <w:bCs/>
          <w:color w:val="000000"/>
        </w:rPr>
        <w:t xml:space="preserve">act or take decisions in order to gain financial or other material benefits for </w:t>
      </w:r>
      <w:proofErr w:type="spellStart"/>
      <w:proofErr w:type="gramStart"/>
      <w:r w:rsidRPr="00D95CA1">
        <w:rPr>
          <w:rFonts w:ascii="Arial" w:hAnsi="Arial" w:cs="Arial"/>
          <w:bCs/>
          <w:color w:val="000000"/>
        </w:rPr>
        <w:t>themselves,their</w:t>
      </w:r>
      <w:proofErr w:type="spellEnd"/>
      <w:proofErr w:type="gramEnd"/>
      <w:r w:rsidRPr="00D95CA1">
        <w:rPr>
          <w:rFonts w:ascii="Arial" w:hAnsi="Arial" w:cs="Arial"/>
          <w:bCs/>
          <w:color w:val="000000"/>
        </w:rPr>
        <w:t xml:space="preserve"> family, or their friends. They must disclose and resolve any interests and relationships.</w:t>
      </w:r>
    </w:p>
    <w:p w14:paraId="5B7DCFF8" w14:textId="77777777" w:rsidR="00CA0487" w:rsidRDefault="00CA0487" w:rsidP="00D95CA1">
      <w:pPr>
        <w:tabs>
          <w:tab w:val="left" w:pos="-720"/>
        </w:tabs>
        <w:suppressAutoHyphens/>
        <w:autoSpaceDE w:val="0"/>
        <w:autoSpaceDN w:val="0"/>
        <w:adjustRightInd w:val="0"/>
        <w:contextualSpacing/>
        <w:rPr>
          <w:rFonts w:ascii="Arial" w:hAnsi="Arial" w:cs="Arial"/>
          <w:b/>
          <w:color w:val="000000"/>
        </w:rPr>
      </w:pPr>
    </w:p>
    <w:p w14:paraId="3D29BEEF" w14:textId="10E40673" w:rsidR="00CA0487" w:rsidRDefault="00D95CA1" w:rsidP="00D95CA1">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
          <w:color w:val="000000"/>
        </w:rPr>
        <w:t>Objectivity</w:t>
      </w:r>
    </w:p>
    <w:p w14:paraId="7B7F9CF0" w14:textId="77777777" w:rsidR="00CA0487" w:rsidRPr="00CA0487" w:rsidRDefault="00CA0487" w:rsidP="00D95CA1">
      <w:pPr>
        <w:tabs>
          <w:tab w:val="left" w:pos="-720"/>
        </w:tabs>
        <w:suppressAutoHyphens/>
        <w:autoSpaceDE w:val="0"/>
        <w:autoSpaceDN w:val="0"/>
        <w:adjustRightInd w:val="0"/>
        <w:contextualSpacing/>
        <w:rPr>
          <w:rFonts w:ascii="Arial" w:hAnsi="Arial" w:cs="Arial"/>
          <w:b/>
          <w:color w:val="000000"/>
        </w:rPr>
      </w:pPr>
    </w:p>
    <w:p w14:paraId="7C9A9A0E" w14:textId="7A6CDB66"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Holders of public office must act and take decisions impartially, fairly and on merit, using</w:t>
      </w:r>
      <w:r>
        <w:rPr>
          <w:rFonts w:ascii="Arial" w:hAnsi="Arial" w:cs="Arial"/>
          <w:bCs/>
          <w:color w:val="000000"/>
        </w:rPr>
        <w:t xml:space="preserve"> </w:t>
      </w:r>
      <w:r w:rsidRPr="00D95CA1">
        <w:rPr>
          <w:rFonts w:ascii="Arial" w:hAnsi="Arial" w:cs="Arial"/>
          <w:bCs/>
          <w:color w:val="000000"/>
        </w:rPr>
        <w:t>the best evidence and without discrimination or bias.</w:t>
      </w:r>
    </w:p>
    <w:p w14:paraId="598D38AF" w14:textId="472FD274"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Accountability</w:t>
      </w:r>
      <w:r>
        <w:rPr>
          <w:rFonts w:ascii="Arial" w:hAnsi="Arial" w:cs="Arial"/>
          <w:bCs/>
          <w:color w:val="000000"/>
        </w:rPr>
        <w:t xml:space="preserve"> - </w:t>
      </w:r>
      <w:r w:rsidRPr="00D95CA1">
        <w:rPr>
          <w:rFonts w:ascii="Arial" w:hAnsi="Arial" w:cs="Arial"/>
          <w:bCs/>
          <w:color w:val="000000"/>
        </w:rPr>
        <w:t>Holders of public office are accountable to the public for their decisions and actions and</w:t>
      </w:r>
      <w:r>
        <w:rPr>
          <w:rFonts w:ascii="Arial" w:hAnsi="Arial" w:cs="Arial"/>
          <w:bCs/>
          <w:color w:val="000000"/>
        </w:rPr>
        <w:t xml:space="preserve"> </w:t>
      </w:r>
      <w:r w:rsidRPr="00D95CA1">
        <w:rPr>
          <w:rFonts w:ascii="Arial" w:hAnsi="Arial" w:cs="Arial"/>
          <w:bCs/>
          <w:color w:val="000000"/>
        </w:rPr>
        <w:t>must submit themselves to the scrutiny necessary to ensure this.</w:t>
      </w:r>
    </w:p>
    <w:p w14:paraId="7AE2E5CF" w14:textId="77777777" w:rsidR="00CA0487" w:rsidRDefault="00CA0487" w:rsidP="00D95CA1">
      <w:pPr>
        <w:tabs>
          <w:tab w:val="left" w:pos="-720"/>
        </w:tabs>
        <w:suppressAutoHyphens/>
        <w:autoSpaceDE w:val="0"/>
        <w:autoSpaceDN w:val="0"/>
        <w:adjustRightInd w:val="0"/>
        <w:contextualSpacing/>
        <w:rPr>
          <w:rFonts w:ascii="Arial" w:hAnsi="Arial" w:cs="Arial"/>
          <w:b/>
          <w:color w:val="000000"/>
        </w:rPr>
      </w:pPr>
    </w:p>
    <w:p w14:paraId="31D8FE3D" w14:textId="6403A522" w:rsidR="00CA0487" w:rsidRPr="00CA0487" w:rsidRDefault="00D95CA1" w:rsidP="00D95CA1">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
          <w:color w:val="000000"/>
        </w:rPr>
        <w:t>Openness</w:t>
      </w:r>
    </w:p>
    <w:p w14:paraId="2732D434"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1FD80D7E" w14:textId="7D364CF2" w:rsid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Holders of public office should act and take decisions in an open and transparent manner.</w:t>
      </w:r>
    </w:p>
    <w:p w14:paraId="011EC6DF" w14:textId="77777777"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p>
    <w:p w14:paraId="3E8A584A" w14:textId="77777777"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 xml:space="preserve">Information should not be withheld from the public unless there are clear and </w:t>
      </w:r>
      <w:proofErr w:type="gramStart"/>
      <w:r w:rsidRPr="00D95CA1">
        <w:rPr>
          <w:rFonts w:ascii="Arial" w:hAnsi="Arial" w:cs="Arial"/>
          <w:bCs/>
          <w:color w:val="000000"/>
        </w:rPr>
        <w:t>lawful</w:t>
      </w:r>
      <w:proofErr w:type="gramEnd"/>
    </w:p>
    <w:p w14:paraId="5C69ED97" w14:textId="77777777"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reasons for so doing.</w:t>
      </w:r>
    </w:p>
    <w:p w14:paraId="00FB9586" w14:textId="77777777" w:rsidR="00CA0487" w:rsidRPr="00CA0487" w:rsidRDefault="00CA0487" w:rsidP="00D95CA1">
      <w:pPr>
        <w:tabs>
          <w:tab w:val="left" w:pos="-720"/>
        </w:tabs>
        <w:suppressAutoHyphens/>
        <w:autoSpaceDE w:val="0"/>
        <w:autoSpaceDN w:val="0"/>
        <w:adjustRightInd w:val="0"/>
        <w:contextualSpacing/>
        <w:rPr>
          <w:rFonts w:ascii="Arial" w:hAnsi="Arial" w:cs="Arial"/>
          <w:b/>
          <w:color w:val="000000"/>
        </w:rPr>
      </w:pPr>
    </w:p>
    <w:p w14:paraId="66CCAA78" w14:textId="5964897E" w:rsidR="00D95CA1" w:rsidRPr="00CA0487" w:rsidRDefault="00D95CA1" w:rsidP="00D95CA1">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
          <w:color w:val="000000"/>
        </w:rPr>
        <w:t>Honesty</w:t>
      </w:r>
    </w:p>
    <w:p w14:paraId="2EE67007"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54B4BE05" w14:textId="786DFF42" w:rsidR="00D95CA1" w:rsidRP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Holders of public office should be truthful.</w:t>
      </w:r>
    </w:p>
    <w:p w14:paraId="6A27E15E" w14:textId="77777777" w:rsidR="00CA0487" w:rsidRDefault="00CA0487" w:rsidP="00D95CA1">
      <w:pPr>
        <w:tabs>
          <w:tab w:val="left" w:pos="-720"/>
        </w:tabs>
        <w:suppressAutoHyphens/>
        <w:autoSpaceDE w:val="0"/>
        <w:autoSpaceDN w:val="0"/>
        <w:adjustRightInd w:val="0"/>
        <w:contextualSpacing/>
        <w:rPr>
          <w:rFonts w:ascii="Arial" w:hAnsi="Arial" w:cs="Arial"/>
          <w:b/>
          <w:color w:val="000000"/>
        </w:rPr>
      </w:pPr>
    </w:p>
    <w:p w14:paraId="34EAAC65" w14:textId="629E336E" w:rsidR="00D95CA1" w:rsidRPr="00CA0487" w:rsidRDefault="00D95CA1" w:rsidP="00D95CA1">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
          <w:color w:val="000000"/>
        </w:rPr>
        <w:t>Leadership</w:t>
      </w:r>
    </w:p>
    <w:p w14:paraId="21DE7E2A"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454CC645" w14:textId="6F9ACFF8" w:rsidR="00D95CA1" w:rsidRDefault="00D95CA1" w:rsidP="00D95CA1">
      <w:pPr>
        <w:tabs>
          <w:tab w:val="left" w:pos="-720"/>
        </w:tabs>
        <w:suppressAutoHyphens/>
        <w:autoSpaceDE w:val="0"/>
        <w:autoSpaceDN w:val="0"/>
        <w:adjustRightInd w:val="0"/>
        <w:contextualSpacing/>
        <w:rPr>
          <w:rFonts w:ascii="Arial" w:hAnsi="Arial" w:cs="Arial"/>
          <w:bCs/>
          <w:color w:val="000000"/>
        </w:rPr>
      </w:pPr>
      <w:r w:rsidRPr="00D95CA1">
        <w:rPr>
          <w:rFonts w:ascii="Arial" w:hAnsi="Arial" w:cs="Arial"/>
          <w:bCs/>
          <w:color w:val="000000"/>
        </w:rPr>
        <w:t>Holders of public office should exhibit these principles in their own behaviour. They should</w:t>
      </w:r>
      <w:r w:rsidR="00CA0487">
        <w:rPr>
          <w:rFonts w:ascii="Arial" w:hAnsi="Arial" w:cs="Arial"/>
          <w:bCs/>
          <w:color w:val="000000"/>
        </w:rPr>
        <w:t xml:space="preserve"> </w:t>
      </w:r>
      <w:r w:rsidRPr="00D95CA1">
        <w:rPr>
          <w:rFonts w:ascii="Arial" w:hAnsi="Arial" w:cs="Arial"/>
          <w:bCs/>
          <w:color w:val="000000"/>
        </w:rPr>
        <w:t>actively promote and robustly support the principles and be willing to challenge poor</w:t>
      </w:r>
      <w:r w:rsidR="00CA0487">
        <w:rPr>
          <w:rFonts w:ascii="Arial" w:hAnsi="Arial" w:cs="Arial"/>
          <w:bCs/>
          <w:color w:val="000000"/>
        </w:rPr>
        <w:t xml:space="preserve"> </w:t>
      </w:r>
      <w:r w:rsidRPr="00D95CA1">
        <w:rPr>
          <w:rFonts w:ascii="Arial" w:hAnsi="Arial" w:cs="Arial"/>
          <w:bCs/>
          <w:color w:val="000000"/>
        </w:rPr>
        <w:t>behaviour wherever it occurs</w:t>
      </w:r>
      <w:r w:rsidR="00CA0487">
        <w:rPr>
          <w:rFonts w:ascii="Arial" w:hAnsi="Arial" w:cs="Arial"/>
          <w:bCs/>
          <w:color w:val="000000"/>
        </w:rPr>
        <w:t>.</w:t>
      </w:r>
    </w:p>
    <w:p w14:paraId="4B1DDC15"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7A94C187"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759D95C5"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2429C47C"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141F6AA7"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25606857"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64EB318A"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5FBF2070"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04223564"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18DAFB69" w14:textId="77777777" w:rsidR="00CA0487" w:rsidRDefault="00CA0487" w:rsidP="00D95CA1">
      <w:pPr>
        <w:tabs>
          <w:tab w:val="left" w:pos="-720"/>
        </w:tabs>
        <w:suppressAutoHyphens/>
        <w:autoSpaceDE w:val="0"/>
        <w:autoSpaceDN w:val="0"/>
        <w:adjustRightInd w:val="0"/>
        <w:contextualSpacing/>
        <w:rPr>
          <w:rFonts w:ascii="Arial" w:hAnsi="Arial" w:cs="Arial"/>
          <w:bCs/>
          <w:color w:val="000000"/>
        </w:rPr>
      </w:pPr>
    </w:p>
    <w:p w14:paraId="213B5E82" w14:textId="77777777" w:rsidR="007908BA" w:rsidRDefault="007908BA" w:rsidP="00CA0487">
      <w:pPr>
        <w:tabs>
          <w:tab w:val="left" w:pos="-720"/>
        </w:tabs>
        <w:suppressAutoHyphens/>
        <w:autoSpaceDE w:val="0"/>
        <w:autoSpaceDN w:val="0"/>
        <w:adjustRightInd w:val="0"/>
        <w:contextualSpacing/>
        <w:rPr>
          <w:rFonts w:ascii="Arial" w:hAnsi="Arial" w:cs="Arial"/>
          <w:b/>
          <w:color w:val="000000"/>
          <w:u w:val="single"/>
        </w:rPr>
      </w:pPr>
    </w:p>
    <w:p w14:paraId="2752B7B7" w14:textId="03F320BB" w:rsidR="00CA0487" w:rsidRDefault="00CA0487" w:rsidP="00CA0487">
      <w:pPr>
        <w:tabs>
          <w:tab w:val="left" w:pos="-720"/>
        </w:tabs>
        <w:suppressAutoHyphens/>
        <w:autoSpaceDE w:val="0"/>
        <w:autoSpaceDN w:val="0"/>
        <w:adjustRightInd w:val="0"/>
        <w:contextualSpacing/>
        <w:rPr>
          <w:rFonts w:ascii="Arial" w:hAnsi="Arial" w:cs="Arial"/>
          <w:b/>
          <w:color w:val="000000"/>
          <w:u w:val="single"/>
        </w:rPr>
      </w:pPr>
      <w:r w:rsidRPr="00CA0487">
        <w:rPr>
          <w:rFonts w:ascii="Arial" w:hAnsi="Arial" w:cs="Arial"/>
          <w:b/>
          <w:color w:val="000000"/>
          <w:u w:val="single"/>
        </w:rPr>
        <w:lastRenderedPageBreak/>
        <w:t xml:space="preserve">Appendix B Registering </w:t>
      </w:r>
    </w:p>
    <w:p w14:paraId="3FE00187" w14:textId="77777777" w:rsidR="00CA0487" w:rsidRPr="00CA0487" w:rsidRDefault="00CA0487" w:rsidP="00CA0487">
      <w:pPr>
        <w:tabs>
          <w:tab w:val="left" w:pos="-720"/>
        </w:tabs>
        <w:suppressAutoHyphens/>
        <w:autoSpaceDE w:val="0"/>
        <w:autoSpaceDN w:val="0"/>
        <w:adjustRightInd w:val="0"/>
        <w:contextualSpacing/>
        <w:rPr>
          <w:rFonts w:ascii="Arial" w:hAnsi="Arial" w:cs="Arial"/>
          <w:b/>
          <w:color w:val="000000"/>
          <w:u w:val="single"/>
        </w:rPr>
      </w:pPr>
    </w:p>
    <w:p w14:paraId="2B5EB3AF" w14:textId="3A03C28B" w:rsidR="00CA0487" w:rsidRDefault="00CA0487" w:rsidP="00CA0487">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
          <w:color w:val="000000"/>
        </w:rPr>
        <w:t>I</w:t>
      </w:r>
      <w:r w:rsidRPr="00CA0487">
        <w:rPr>
          <w:rFonts w:ascii="Arial" w:hAnsi="Arial" w:cs="Arial"/>
          <w:b/>
          <w:color w:val="000000"/>
        </w:rPr>
        <w:t>nterests</w:t>
      </w:r>
    </w:p>
    <w:p w14:paraId="23E012C3" w14:textId="77777777" w:rsidR="00CA0487" w:rsidRPr="00CA0487" w:rsidRDefault="00CA0487" w:rsidP="00CA0487">
      <w:pPr>
        <w:tabs>
          <w:tab w:val="left" w:pos="-720"/>
        </w:tabs>
        <w:suppressAutoHyphens/>
        <w:autoSpaceDE w:val="0"/>
        <w:autoSpaceDN w:val="0"/>
        <w:adjustRightInd w:val="0"/>
        <w:contextualSpacing/>
        <w:rPr>
          <w:rFonts w:ascii="Arial" w:hAnsi="Arial" w:cs="Arial"/>
          <w:b/>
          <w:color w:val="000000"/>
        </w:rPr>
      </w:pPr>
    </w:p>
    <w:p w14:paraId="2F4C3D6C" w14:textId="5D816B7C" w:rsidR="00CA0487" w:rsidRDefault="00CA0487" w:rsidP="00CA0487">
      <w:pPr>
        <w:tabs>
          <w:tab w:val="left" w:pos="-720"/>
        </w:tabs>
        <w:suppressAutoHyphens/>
        <w:autoSpaceDE w:val="0"/>
        <w:autoSpaceDN w:val="0"/>
        <w:adjustRightInd w:val="0"/>
        <w:contextualSpacing/>
        <w:rPr>
          <w:rFonts w:ascii="Arial" w:hAnsi="Arial" w:cs="Arial"/>
          <w:b/>
          <w:color w:val="000000"/>
        </w:rPr>
      </w:pPr>
      <w:r w:rsidRPr="00CA0487">
        <w:rPr>
          <w:rFonts w:ascii="Arial" w:hAnsi="Arial" w:cs="Arial"/>
          <w:bCs/>
          <w:color w:val="000000"/>
        </w:rPr>
        <w:t xml:space="preserve">Within 28 days of becoming a member or your re-election or re-appointment to office you must register with the Monitoring Officer the interests which fall within the categories set out in </w:t>
      </w:r>
      <w:r w:rsidRPr="00CA0487">
        <w:rPr>
          <w:rFonts w:ascii="Arial" w:hAnsi="Arial" w:cs="Arial"/>
          <w:b/>
          <w:color w:val="000000"/>
        </w:rPr>
        <w:t>Table 1 (Disclosable Pecuniary Interests)</w:t>
      </w:r>
      <w:r w:rsidRPr="00CA0487">
        <w:rPr>
          <w:rFonts w:ascii="Arial" w:hAnsi="Arial" w:cs="Arial"/>
          <w:bCs/>
          <w:color w:val="000000"/>
        </w:rPr>
        <w:t xml:space="preserve"> which are as described in “The Relevant Authorities (Disclosable Pecuniary Interests) Regulations 2012”. You should also register details of your other personal interests which fall within the categories set out in </w:t>
      </w:r>
      <w:r w:rsidRPr="00CA0487">
        <w:rPr>
          <w:rFonts w:ascii="Arial" w:hAnsi="Arial" w:cs="Arial"/>
          <w:b/>
          <w:color w:val="000000"/>
        </w:rPr>
        <w:t>Table 2</w:t>
      </w:r>
      <w:r w:rsidRPr="00CA0487">
        <w:rPr>
          <w:rFonts w:ascii="Arial" w:hAnsi="Arial" w:cs="Arial"/>
          <w:b/>
          <w:color w:val="000000"/>
        </w:rPr>
        <w:t xml:space="preserve"> </w:t>
      </w:r>
      <w:r w:rsidRPr="00CA0487">
        <w:rPr>
          <w:rFonts w:ascii="Arial" w:hAnsi="Arial" w:cs="Arial"/>
          <w:b/>
          <w:color w:val="000000"/>
        </w:rPr>
        <w:t>(Other Registerable Interests).</w:t>
      </w:r>
    </w:p>
    <w:p w14:paraId="708335D8"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2FE2D697" w14:textId="74B588AA" w:rsid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
          <w:color w:val="000000"/>
        </w:rPr>
        <w:t>“Disclosable pecuniary interest”</w:t>
      </w:r>
      <w:r w:rsidRPr="00CA0487">
        <w:rPr>
          <w:rFonts w:ascii="Arial" w:hAnsi="Arial" w:cs="Arial"/>
          <w:bCs/>
          <w:color w:val="000000"/>
        </w:rPr>
        <w:t xml:space="preserve"> means an interest of yourself, or of your partner if you are aware of your partner's interest, within the descriptions set out in Table 1 below.</w:t>
      </w:r>
    </w:p>
    <w:p w14:paraId="4E33EA90"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71E0A8A4" w14:textId="46572D0F" w:rsid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
          <w:color w:val="000000"/>
        </w:rPr>
        <w:t>"Partner"</w:t>
      </w:r>
      <w:r w:rsidRPr="00CA0487">
        <w:rPr>
          <w:rFonts w:ascii="Arial" w:hAnsi="Arial" w:cs="Arial"/>
          <w:bCs/>
          <w:color w:val="000000"/>
        </w:rPr>
        <w:t xml:space="preserve"> means a spouse or civil partner, or a person with whom you are living as husband or wife, or a person with whom you are living as if you are civil partners.</w:t>
      </w:r>
    </w:p>
    <w:p w14:paraId="62C0E199"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52B2932A"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1. You must ensure that your register of interests is kept up-to-date and within 28 </w:t>
      </w:r>
    </w:p>
    <w:p w14:paraId="27C48834"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days of becoming aware of any new interest, or of any change to a registered</w:t>
      </w:r>
    </w:p>
    <w:p w14:paraId="39A9F37B" w14:textId="77777777" w:rsid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interest, notify the Monitoring Officer.</w:t>
      </w:r>
    </w:p>
    <w:p w14:paraId="17B21833"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47EE7F30"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2. A ‘sensitive interest’ is as an interest which, if disclosed, could lead to the</w:t>
      </w:r>
    </w:p>
    <w:p w14:paraId="2392358C"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councillor, or a person connected with the councillor, being subject to </w:t>
      </w:r>
      <w:proofErr w:type="gramStart"/>
      <w:r w:rsidRPr="00CA0487">
        <w:rPr>
          <w:rFonts w:ascii="Arial" w:hAnsi="Arial" w:cs="Arial"/>
          <w:bCs/>
          <w:color w:val="000000"/>
        </w:rPr>
        <w:t>violence</w:t>
      </w:r>
      <w:proofErr w:type="gramEnd"/>
    </w:p>
    <w:p w14:paraId="3B1CFEEC" w14:textId="77777777" w:rsid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or intimidation.</w:t>
      </w:r>
    </w:p>
    <w:p w14:paraId="75DCBEB8"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626C6D03"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3. Where you have a ‘sensitive interest’ you must notify the Monitoring Officer with</w:t>
      </w:r>
    </w:p>
    <w:p w14:paraId="749EFEA7"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the reasons why you believe it is a sensitive interest. If the Monitoring Officer </w:t>
      </w:r>
    </w:p>
    <w:p w14:paraId="129C4275" w14:textId="77777777" w:rsid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agrees they will withhold the interest from the public register.</w:t>
      </w:r>
    </w:p>
    <w:p w14:paraId="44AAE24B"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0FAE4AAA" w14:textId="77777777" w:rsidR="00CA0487" w:rsidRDefault="00CA0487" w:rsidP="00CA0487">
      <w:pPr>
        <w:tabs>
          <w:tab w:val="left" w:pos="-720"/>
        </w:tabs>
        <w:suppressAutoHyphens/>
        <w:autoSpaceDE w:val="0"/>
        <w:autoSpaceDN w:val="0"/>
        <w:adjustRightInd w:val="0"/>
        <w:contextualSpacing/>
        <w:rPr>
          <w:rFonts w:ascii="Arial" w:hAnsi="Arial" w:cs="Arial"/>
          <w:b/>
          <w:color w:val="000000"/>
        </w:rPr>
      </w:pPr>
      <w:proofErr w:type="gramStart"/>
      <w:r w:rsidRPr="00CA0487">
        <w:rPr>
          <w:rFonts w:ascii="Arial" w:hAnsi="Arial" w:cs="Arial"/>
          <w:b/>
          <w:color w:val="000000"/>
        </w:rPr>
        <w:t>Non participation</w:t>
      </w:r>
      <w:proofErr w:type="gramEnd"/>
      <w:r w:rsidRPr="00CA0487">
        <w:rPr>
          <w:rFonts w:ascii="Arial" w:hAnsi="Arial" w:cs="Arial"/>
          <w:b/>
          <w:color w:val="000000"/>
        </w:rPr>
        <w:t xml:space="preserve"> in case of disclosable pecuniary interest</w:t>
      </w:r>
    </w:p>
    <w:p w14:paraId="386DBD16" w14:textId="77777777" w:rsidR="00CA0487" w:rsidRPr="00CA0487" w:rsidRDefault="00CA0487" w:rsidP="00CA0487">
      <w:pPr>
        <w:tabs>
          <w:tab w:val="left" w:pos="-720"/>
        </w:tabs>
        <w:suppressAutoHyphens/>
        <w:autoSpaceDE w:val="0"/>
        <w:autoSpaceDN w:val="0"/>
        <w:adjustRightInd w:val="0"/>
        <w:contextualSpacing/>
        <w:rPr>
          <w:rFonts w:ascii="Arial" w:hAnsi="Arial" w:cs="Arial"/>
          <w:b/>
          <w:color w:val="000000"/>
        </w:rPr>
      </w:pPr>
    </w:p>
    <w:p w14:paraId="2C730C2A"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4. Where a matter arises at a meeting which directly relates to one of your Disclosable </w:t>
      </w:r>
    </w:p>
    <w:p w14:paraId="54A667C5"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Pecuniary Interests as set out in </w:t>
      </w:r>
      <w:r w:rsidRPr="00BE5B8B">
        <w:rPr>
          <w:rFonts w:ascii="Arial" w:hAnsi="Arial" w:cs="Arial"/>
          <w:b/>
          <w:color w:val="000000"/>
        </w:rPr>
        <w:t>Table 1</w:t>
      </w:r>
      <w:r w:rsidRPr="00CA0487">
        <w:rPr>
          <w:rFonts w:ascii="Arial" w:hAnsi="Arial" w:cs="Arial"/>
          <w:bCs/>
          <w:color w:val="000000"/>
        </w:rPr>
        <w:t xml:space="preserve">, you must disclose the interest, </w:t>
      </w:r>
      <w:proofErr w:type="gramStart"/>
      <w:r w:rsidRPr="00CA0487">
        <w:rPr>
          <w:rFonts w:ascii="Arial" w:hAnsi="Arial" w:cs="Arial"/>
          <w:bCs/>
          <w:color w:val="000000"/>
        </w:rPr>
        <w:t>not</w:t>
      </w:r>
      <w:proofErr w:type="gramEnd"/>
    </w:p>
    <w:p w14:paraId="0EE7D978"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participate in any discussion or vote on the matter and must not remain in the </w:t>
      </w:r>
      <w:proofErr w:type="gramStart"/>
      <w:r w:rsidRPr="00CA0487">
        <w:rPr>
          <w:rFonts w:ascii="Arial" w:hAnsi="Arial" w:cs="Arial"/>
          <w:bCs/>
          <w:color w:val="000000"/>
        </w:rPr>
        <w:t>room</w:t>
      </w:r>
      <w:proofErr w:type="gramEnd"/>
    </w:p>
    <w:p w14:paraId="6F8E8F75"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unless you have been granted a dispensation. If it is a ‘sensitive interest’, you do </w:t>
      </w:r>
      <w:proofErr w:type="gramStart"/>
      <w:r w:rsidRPr="00CA0487">
        <w:rPr>
          <w:rFonts w:ascii="Arial" w:hAnsi="Arial" w:cs="Arial"/>
          <w:bCs/>
          <w:color w:val="000000"/>
        </w:rPr>
        <w:t>not</w:t>
      </w:r>
      <w:proofErr w:type="gramEnd"/>
    </w:p>
    <w:p w14:paraId="4B22648E"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proofErr w:type="gramStart"/>
      <w:r w:rsidRPr="00CA0487">
        <w:rPr>
          <w:rFonts w:ascii="Arial" w:hAnsi="Arial" w:cs="Arial"/>
          <w:bCs/>
          <w:color w:val="000000"/>
        </w:rPr>
        <w:t>have to</w:t>
      </w:r>
      <w:proofErr w:type="gramEnd"/>
      <w:r w:rsidRPr="00CA0487">
        <w:rPr>
          <w:rFonts w:ascii="Arial" w:hAnsi="Arial" w:cs="Arial"/>
          <w:bCs/>
          <w:color w:val="000000"/>
        </w:rPr>
        <w:t xml:space="preserve"> disclose the nature of the interest, just that you have an interest.</w:t>
      </w:r>
    </w:p>
    <w:p w14:paraId="0178688B"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Dispensation may be granted in limited circumstances, to enable you to </w:t>
      </w:r>
      <w:proofErr w:type="gramStart"/>
      <w:r w:rsidRPr="00CA0487">
        <w:rPr>
          <w:rFonts w:ascii="Arial" w:hAnsi="Arial" w:cs="Arial"/>
          <w:bCs/>
          <w:color w:val="000000"/>
        </w:rPr>
        <w:t>participate</w:t>
      </w:r>
      <w:proofErr w:type="gramEnd"/>
      <w:r w:rsidRPr="00CA0487">
        <w:rPr>
          <w:rFonts w:ascii="Arial" w:hAnsi="Arial" w:cs="Arial"/>
          <w:bCs/>
          <w:color w:val="000000"/>
        </w:rPr>
        <w:t xml:space="preserve"> </w:t>
      </w:r>
    </w:p>
    <w:p w14:paraId="034F3E84"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and vote on a matter in which you have a disclosable pecuniary interest.</w:t>
      </w:r>
    </w:p>
    <w:p w14:paraId="298E4652" w14:textId="77777777" w:rsid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121E1344" w14:textId="64FBC3AA"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5. Where you have a disclosable pecuniary interest on a matter to be considered or is </w:t>
      </w:r>
    </w:p>
    <w:p w14:paraId="26D5D75B"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being considered by you as a Cabinet member in exercise of your executive function, </w:t>
      </w:r>
    </w:p>
    <w:p w14:paraId="74B3795D"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you must notify the Monitoring Officer of the interest and must not take any steps or </w:t>
      </w:r>
    </w:p>
    <w:p w14:paraId="2443C8EE"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further steps in the matter apart from arranging for someone else to deal with </w:t>
      </w:r>
      <w:proofErr w:type="gramStart"/>
      <w:r w:rsidRPr="00CA0487">
        <w:rPr>
          <w:rFonts w:ascii="Arial" w:hAnsi="Arial" w:cs="Arial"/>
          <w:bCs/>
          <w:color w:val="000000"/>
        </w:rPr>
        <w:t>it</w:t>
      </w:r>
      <w:proofErr w:type="gramEnd"/>
    </w:p>
    <w:p w14:paraId="57801020"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Disclosure of Other Registerable Interests</w:t>
      </w:r>
    </w:p>
    <w:p w14:paraId="12D2FF8D" w14:textId="77777777" w:rsidR="00CA0487" w:rsidRDefault="00CA0487" w:rsidP="00CA0487">
      <w:pPr>
        <w:tabs>
          <w:tab w:val="left" w:pos="-720"/>
        </w:tabs>
        <w:suppressAutoHyphens/>
        <w:autoSpaceDE w:val="0"/>
        <w:autoSpaceDN w:val="0"/>
        <w:adjustRightInd w:val="0"/>
        <w:contextualSpacing/>
        <w:rPr>
          <w:rFonts w:ascii="Arial" w:hAnsi="Arial" w:cs="Arial"/>
          <w:bCs/>
          <w:color w:val="000000"/>
        </w:rPr>
      </w:pPr>
    </w:p>
    <w:p w14:paraId="66F78845" w14:textId="522C916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6. Where a matter arises at a meeting which </w:t>
      </w:r>
      <w:r w:rsidRPr="00466B0C">
        <w:rPr>
          <w:rFonts w:ascii="Arial" w:hAnsi="Arial" w:cs="Arial"/>
          <w:b/>
          <w:i/>
          <w:iCs/>
          <w:color w:val="000000"/>
        </w:rPr>
        <w:t>directly relates</w:t>
      </w:r>
      <w:r w:rsidRPr="00CA0487">
        <w:rPr>
          <w:rFonts w:ascii="Arial" w:hAnsi="Arial" w:cs="Arial"/>
          <w:bCs/>
          <w:color w:val="000000"/>
        </w:rPr>
        <w:t xml:space="preserve"> to one of your Other</w:t>
      </w:r>
    </w:p>
    <w:p w14:paraId="4133A771"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Registerable Interests (as set out in Table 2), you must disclose the interest. You</w:t>
      </w:r>
    </w:p>
    <w:p w14:paraId="75AB74DC"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may speak on the matter only if members of the public are also allowed to speak at </w:t>
      </w:r>
    </w:p>
    <w:p w14:paraId="4DAF21D1" w14:textId="77777777" w:rsidR="00CA0487" w:rsidRPr="00CA0487"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 xml:space="preserve">the meeting but otherwise must not take part in any discussion or vote on the </w:t>
      </w:r>
      <w:proofErr w:type="gramStart"/>
      <w:r w:rsidRPr="00CA0487">
        <w:rPr>
          <w:rFonts w:ascii="Arial" w:hAnsi="Arial" w:cs="Arial"/>
          <w:bCs/>
          <w:color w:val="000000"/>
        </w:rPr>
        <w:t>matter</w:t>
      </w:r>
      <w:proofErr w:type="gramEnd"/>
    </w:p>
    <w:p w14:paraId="2319B573" w14:textId="52B13F8B" w:rsidR="00CA0487" w:rsidRPr="008668A0" w:rsidRDefault="00CA0487" w:rsidP="00CA0487">
      <w:pPr>
        <w:tabs>
          <w:tab w:val="left" w:pos="-720"/>
        </w:tabs>
        <w:suppressAutoHyphens/>
        <w:autoSpaceDE w:val="0"/>
        <w:autoSpaceDN w:val="0"/>
        <w:adjustRightInd w:val="0"/>
        <w:contextualSpacing/>
        <w:rPr>
          <w:rFonts w:ascii="Arial" w:hAnsi="Arial" w:cs="Arial"/>
          <w:bCs/>
          <w:color w:val="000000"/>
        </w:rPr>
      </w:pPr>
      <w:r w:rsidRPr="00CA0487">
        <w:rPr>
          <w:rFonts w:ascii="Arial" w:hAnsi="Arial" w:cs="Arial"/>
          <w:bCs/>
          <w:color w:val="000000"/>
        </w:rPr>
        <w:t>and must not remain in the room unless you have been granted a dispensation. If it</w:t>
      </w:r>
    </w:p>
    <w:p w14:paraId="52334584" w14:textId="77777777" w:rsidR="00771798" w:rsidRDefault="00771798" w:rsidP="00771798">
      <w:pPr>
        <w:tabs>
          <w:tab w:val="left" w:pos="-720"/>
        </w:tabs>
        <w:suppressAutoHyphens/>
        <w:autoSpaceDE w:val="0"/>
        <w:autoSpaceDN w:val="0"/>
        <w:adjustRightInd w:val="0"/>
        <w:contextualSpacing/>
        <w:rPr>
          <w:rFonts w:ascii="Arial" w:hAnsi="Arial" w:cs="Arial"/>
          <w:b/>
          <w:color w:val="000000"/>
          <w:u w:val="single"/>
        </w:rPr>
      </w:pPr>
    </w:p>
    <w:p w14:paraId="142CA032" w14:textId="77777777" w:rsidR="00CA0487" w:rsidRPr="00CA0487" w:rsidRDefault="00CA0487" w:rsidP="00CA0487">
      <w:pPr>
        <w:jc w:val="both"/>
        <w:rPr>
          <w:rFonts w:ascii="Arial" w:hAnsi="Arial" w:cs="Arial"/>
        </w:rPr>
      </w:pPr>
      <w:r w:rsidRPr="00CA0487">
        <w:rPr>
          <w:rFonts w:ascii="Arial" w:hAnsi="Arial" w:cs="Arial"/>
        </w:rPr>
        <w:lastRenderedPageBreak/>
        <w:t>is a ‘sensitive interest’, you do not have to disclose the nature of the interest.</w:t>
      </w:r>
    </w:p>
    <w:p w14:paraId="3FC6C89F" w14:textId="77777777" w:rsidR="00CA0487" w:rsidRDefault="00CA0487" w:rsidP="00CA0487">
      <w:pPr>
        <w:jc w:val="both"/>
        <w:rPr>
          <w:rFonts w:ascii="Arial" w:hAnsi="Arial" w:cs="Arial"/>
          <w:b/>
          <w:bCs/>
        </w:rPr>
      </w:pPr>
    </w:p>
    <w:p w14:paraId="0F0A686C" w14:textId="296FC434" w:rsidR="00CA0487" w:rsidRPr="00CA0487" w:rsidRDefault="00CA0487" w:rsidP="00CA0487">
      <w:pPr>
        <w:jc w:val="both"/>
        <w:rPr>
          <w:rFonts w:ascii="Arial" w:hAnsi="Arial" w:cs="Arial"/>
          <w:b/>
          <w:bCs/>
        </w:rPr>
      </w:pPr>
      <w:r w:rsidRPr="00CA0487">
        <w:rPr>
          <w:rFonts w:ascii="Arial" w:hAnsi="Arial" w:cs="Arial"/>
          <w:b/>
          <w:bCs/>
        </w:rPr>
        <w:t xml:space="preserve">Disclosure of Non- R e g </w:t>
      </w:r>
      <w:proofErr w:type="spellStart"/>
      <w:r w:rsidRPr="00CA0487">
        <w:rPr>
          <w:rFonts w:ascii="Arial" w:hAnsi="Arial" w:cs="Arial"/>
          <w:b/>
          <w:bCs/>
        </w:rPr>
        <w:t>i</w:t>
      </w:r>
      <w:proofErr w:type="spellEnd"/>
      <w:r w:rsidRPr="00CA0487">
        <w:rPr>
          <w:rFonts w:ascii="Arial" w:hAnsi="Arial" w:cs="Arial"/>
          <w:b/>
          <w:bCs/>
        </w:rPr>
        <w:t xml:space="preserve"> s t e r a b l e Interests</w:t>
      </w:r>
    </w:p>
    <w:p w14:paraId="6CDFDC6C" w14:textId="77777777" w:rsidR="0014112B" w:rsidRDefault="0014112B" w:rsidP="00CA0487">
      <w:pPr>
        <w:jc w:val="both"/>
        <w:rPr>
          <w:rFonts w:ascii="Arial" w:hAnsi="Arial" w:cs="Arial"/>
        </w:rPr>
      </w:pPr>
    </w:p>
    <w:p w14:paraId="1D54AAF0" w14:textId="61BB635D" w:rsidR="00CA0487" w:rsidRPr="00CA0487" w:rsidRDefault="00CA0487" w:rsidP="00CA0487">
      <w:pPr>
        <w:jc w:val="both"/>
        <w:rPr>
          <w:rFonts w:ascii="Arial" w:hAnsi="Arial" w:cs="Arial"/>
        </w:rPr>
      </w:pPr>
      <w:r w:rsidRPr="00CA0487">
        <w:rPr>
          <w:rFonts w:ascii="Arial" w:hAnsi="Arial" w:cs="Arial"/>
        </w:rPr>
        <w:t xml:space="preserve">7. Where a matter arises at a meeting which </w:t>
      </w:r>
      <w:r w:rsidRPr="0014112B">
        <w:rPr>
          <w:rFonts w:ascii="Arial" w:hAnsi="Arial" w:cs="Arial"/>
          <w:b/>
          <w:bCs/>
          <w:i/>
          <w:iCs/>
        </w:rPr>
        <w:t>directly relates</w:t>
      </w:r>
      <w:r w:rsidRPr="00CA0487">
        <w:rPr>
          <w:rFonts w:ascii="Arial" w:hAnsi="Arial" w:cs="Arial"/>
        </w:rPr>
        <w:t xml:space="preserve"> to your financial interest</w:t>
      </w:r>
    </w:p>
    <w:p w14:paraId="542E7966" w14:textId="77777777" w:rsidR="00CA0487" w:rsidRPr="00CA0487" w:rsidRDefault="00CA0487" w:rsidP="00CA0487">
      <w:pPr>
        <w:jc w:val="both"/>
        <w:rPr>
          <w:rFonts w:ascii="Arial" w:hAnsi="Arial" w:cs="Arial"/>
        </w:rPr>
      </w:pPr>
      <w:r w:rsidRPr="00CA0487">
        <w:rPr>
          <w:rFonts w:ascii="Arial" w:hAnsi="Arial" w:cs="Arial"/>
        </w:rPr>
        <w:t>or well-being (and is not a Disclosable Pecuniary Interest set out in Table 1) or a</w:t>
      </w:r>
    </w:p>
    <w:p w14:paraId="15F43172" w14:textId="77777777" w:rsidR="00CA0487" w:rsidRPr="00CA0487" w:rsidRDefault="00CA0487" w:rsidP="00CA0487">
      <w:pPr>
        <w:jc w:val="both"/>
        <w:rPr>
          <w:rFonts w:ascii="Arial" w:hAnsi="Arial" w:cs="Arial"/>
        </w:rPr>
      </w:pPr>
      <w:r w:rsidRPr="00CA0487">
        <w:rPr>
          <w:rFonts w:ascii="Arial" w:hAnsi="Arial" w:cs="Arial"/>
        </w:rPr>
        <w:t>financial interest or well-being of a relative or close associate, you must disclose the</w:t>
      </w:r>
    </w:p>
    <w:p w14:paraId="5419B1C3" w14:textId="77777777" w:rsidR="00CA0487" w:rsidRPr="00CA0487" w:rsidRDefault="00CA0487" w:rsidP="00CA0487">
      <w:pPr>
        <w:jc w:val="both"/>
        <w:rPr>
          <w:rFonts w:ascii="Arial" w:hAnsi="Arial" w:cs="Arial"/>
        </w:rPr>
      </w:pPr>
      <w:r w:rsidRPr="00CA0487">
        <w:rPr>
          <w:rFonts w:ascii="Arial" w:hAnsi="Arial" w:cs="Arial"/>
        </w:rPr>
        <w:t xml:space="preserve">interest. You may speak on the matter only if members of the public are also </w:t>
      </w:r>
      <w:proofErr w:type="gramStart"/>
      <w:r w:rsidRPr="00CA0487">
        <w:rPr>
          <w:rFonts w:ascii="Arial" w:hAnsi="Arial" w:cs="Arial"/>
        </w:rPr>
        <w:t>allowed</w:t>
      </w:r>
      <w:proofErr w:type="gramEnd"/>
      <w:r w:rsidRPr="00CA0487">
        <w:rPr>
          <w:rFonts w:ascii="Arial" w:hAnsi="Arial" w:cs="Arial"/>
        </w:rPr>
        <w:t xml:space="preserve"> </w:t>
      </w:r>
    </w:p>
    <w:p w14:paraId="78C56D63" w14:textId="77777777" w:rsidR="00CA0487" w:rsidRPr="00CA0487" w:rsidRDefault="00CA0487" w:rsidP="00CA0487">
      <w:pPr>
        <w:jc w:val="both"/>
        <w:rPr>
          <w:rFonts w:ascii="Arial" w:hAnsi="Arial" w:cs="Arial"/>
        </w:rPr>
      </w:pPr>
      <w:r w:rsidRPr="00CA0487">
        <w:rPr>
          <w:rFonts w:ascii="Arial" w:hAnsi="Arial" w:cs="Arial"/>
        </w:rPr>
        <w:t xml:space="preserve">to speak at the meeting but otherwise must not take part in any discussion or </w:t>
      </w:r>
      <w:proofErr w:type="gramStart"/>
      <w:r w:rsidRPr="00CA0487">
        <w:rPr>
          <w:rFonts w:ascii="Arial" w:hAnsi="Arial" w:cs="Arial"/>
        </w:rPr>
        <w:t>vote</w:t>
      </w:r>
      <w:proofErr w:type="gramEnd"/>
    </w:p>
    <w:p w14:paraId="49027037" w14:textId="77777777" w:rsidR="00CA0487" w:rsidRPr="00CA0487" w:rsidRDefault="00CA0487" w:rsidP="00CA0487">
      <w:pPr>
        <w:jc w:val="both"/>
        <w:rPr>
          <w:rFonts w:ascii="Arial" w:hAnsi="Arial" w:cs="Arial"/>
        </w:rPr>
      </w:pPr>
      <w:r w:rsidRPr="00CA0487">
        <w:rPr>
          <w:rFonts w:ascii="Arial" w:hAnsi="Arial" w:cs="Arial"/>
        </w:rPr>
        <w:t>on the matter and must not remain in the room unless you have been granted a</w:t>
      </w:r>
    </w:p>
    <w:p w14:paraId="7D97D48E" w14:textId="77777777" w:rsidR="00CA0487" w:rsidRPr="00CA0487" w:rsidRDefault="00CA0487" w:rsidP="00CA0487">
      <w:pPr>
        <w:jc w:val="both"/>
        <w:rPr>
          <w:rFonts w:ascii="Arial" w:hAnsi="Arial" w:cs="Arial"/>
        </w:rPr>
      </w:pPr>
      <w:r w:rsidRPr="00CA0487">
        <w:rPr>
          <w:rFonts w:ascii="Arial" w:hAnsi="Arial" w:cs="Arial"/>
        </w:rPr>
        <w:t>dispensation. If it is a ‘sensitive interest’, you do not have to disclose the nature of</w:t>
      </w:r>
    </w:p>
    <w:p w14:paraId="44C23EFA" w14:textId="77777777" w:rsidR="00CA0487" w:rsidRPr="00CA0487" w:rsidRDefault="00CA0487" w:rsidP="00CA0487">
      <w:pPr>
        <w:jc w:val="both"/>
        <w:rPr>
          <w:rFonts w:ascii="Arial" w:hAnsi="Arial" w:cs="Arial"/>
        </w:rPr>
      </w:pPr>
      <w:r w:rsidRPr="00CA0487">
        <w:rPr>
          <w:rFonts w:ascii="Arial" w:hAnsi="Arial" w:cs="Arial"/>
        </w:rPr>
        <w:t>the interest.</w:t>
      </w:r>
    </w:p>
    <w:p w14:paraId="2A246003" w14:textId="77777777" w:rsidR="0014112B" w:rsidRDefault="0014112B" w:rsidP="00CA0487">
      <w:pPr>
        <w:jc w:val="both"/>
        <w:rPr>
          <w:rFonts w:ascii="Arial" w:hAnsi="Arial" w:cs="Arial"/>
        </w:rPr>
      </w:pPr>
    </w:p>
    <w:p w14:paraId="6AF6CC2B" w14:textId="6317FBD1" w:rsidR="00CA0487" w:rsidRPr="00CA0487" w:rsidRDefault="00CA0487" w:rsidP="00CA0487">
      <w:pPr>
        <w:jc w:val="both"/>
        <w:rPr>
          <w:rFonts w:ascii="Arial" w:hAnsi="Arial" w:cs="Arial"/>
        </w:rPr>
      </w:pPr>
      <w:r w:rsidRPr="00CA0487">
        <w:rPr>
          <w:rFonts w:ascii="Arial" w:hAnsi="Arial" w:cs="Arial"/>
        </w:rPr>
        <w:t xml:space="preserve">8. Where a matter arises at a meeting which </w:t>
      </w:r>
      <w:r w:rsidRPr="0014112B">
        <w:rPr>
          <w:rFonts w:ascii="Arial" w:hAnsi="Arial" w:cs="Arial"/>
          <w:b/>
          <w:bCs/>
          <w:i/>
          <w:iCs/>
        </w:rPr>
        <w:t>affects</w:t>
      </w:r>
      <w:r w:rsidRPr="00CA0487">
        <w:rPr>
          <w:rFonts w:ascii="Arial" w:hAnsi="Arial" w:cs="Arial"/>
        </w:rPr>
        <w:t xml:space="preserve"> –</w:t>
      </w:r>
    </w:p>
    <w:p w14:paraId="1903752D" w14:textId="77777777" w:rsidR="00CA0487" w:rsidRPr="00CA0487" w:rsidRDefault="00CA0487" w:rsidP="00CA0487">
      <w:pPr>
        <w:jc w:val="both"/>
        <w:rPr>
          <w:rFonts w:ascii="Arial" w:hAnsi="Arial" w:cs="Arial"/>
        </w:rPr>
      </w:pPr>
      <w:r w:rsidRPr="00CA0487">
        <w:rPr>
          <w:rFonts w:ascii="Arial" w:hAnsi="Arial" w:cs="Arial"/>
        </w:rPr>
        <w:t xml:space="preserve">a. your own financial interest or </w:t>
      </w:r>
      <w:proofErr w:type="gramStart"/>
      <w:r w:rsidRPr="00CA0487">
        <w:rPr>
          <w:rFonts w:ascii="Arial" w:hAnsi="Arial" w:cs="Arial"/>
        </w:rPr>
        <w:t>well-being;</w:t>
      </w:r>
      <w:proofErr w:type="gramEnd"/>
    </w:p>
    <w:p w14:paraId="34B2F406" w14:textId="77777777" w:rsidR="00CA0487" w:rsidRPr="00CA0487" w:rsidRDefault="00CA0487" w:rsidP="00CA0487">
      <w:pPr>
        <w:jc w:val="both"/>
        <w:rPr>
          <w:rFonts w:ascii="Arial" w:hAnsi="Arial" w:cs="Arial"/>
        </w:rPr>
      </w:pPr>
      <w:r w:rsidRPr="00CA0487">
        <w:rPr>
          <w:rFonts w:ascii="Arial" w:hAnsi="Arial" w:cs="Arial"/>
        </w:rPr>
        <w:t>b. a financial interest or well-being of a friend, relative, close associate; or</w:t>
      </w:r>
    </w:p>
    <w:p w14:paraId="50485841" w14:textId="77777777" w:rsidR="00CA0487" w:rsidRPr="00CA0487" w:rsidRDefault="00CA0487" w:rsidP="00CA0487">
      <w:pPr>
        <w:jc w:val="both"/>
        <w:rPr>
          <w:rFonts w:ascii="Arial" w:hAnsi="Arial" w:cs="Arial"/>
        </w:rPr>
      </w:pPr>
      <w:r w:rsidRPr="00CA0487">
        <w:rPr>
          <w:rFonts w:ascii="Arial" w:hAnsi="Arial" w:cs="Arial"/>
        </w:rPr>
        <w:t>c. a body included in those you need to disclose under</w:t>
      </w:r>
    </w:p>
    <w:p w14:paraId="026E99CC" w14:textId="77777777" w:rsidR="00CA0487" w:rsidRPr="00CA0487" w:rsidRDefault="00CA0487" w:rsidP="00CA0487">
      <w:pPr>
        <w:jc w:val="both"/>
        <w:rPr>
          <w:rFonts w:ascii="Arial" w:hAnsi="Arial" w:cs="Arial"/>
        </w:rPr>
      </w:pPr>
      <w:r w:rsidRPr="00CA0487">
        <w:rPr>
          <w:rFonts w:ascii="Arial" w:hAnsi="Arial" w:cs="Arial"/>
        </w:rPr>
        <w:t xml:space="preserve">Disclosable Pecuniary Interests as set out in </w:t>
      </w:r>
      <w:r w:rsidRPr="0014112B">
        <w:rPr>
          <w:rFonts w:ascii="Arial" w:hAnsi="Arial" w:cs="Arial"/>
          <w:b/>
          <w:bCs/>
          <w:i/>
          <w:iCs/>
        </w:rPr>
        <w:t>Table 1</w:t>
      </w:r>
    </w:p>
    <w:p w14:paraId="680ED4F7" w14:textId="77777777" w:rsidR="00CA0487" w:rsidRPr="00CA0487" w:rsidRDefault="00CA0487" w:rsidP="00CA0487">
      <w:pPr>
        <w:jc w:val="both"/>
        <w:rPr>
          <w:rFonts w:ascii="Arial" w:hAnsi="Arial" w:cs="Arial"/>
        </w:rPr>
      </w:pPr>
      <w:r w:rsidRPr="00CA0487">
        <w:rPr>
          <w:rFonts w:ascii="Arial" w:hAnsi="Arial" w:cs="Arial"/>
        </w:rPr>
        <w:t xml:space="preserve">you must disclose the interest. </w:t>
      </w:r>
      <w:proofErr w:type="gramStart"/>
      <w:r w:rsidRPr="00CA0487">
        <w:rPr>
          <w:rFonts w:ascii="Arial" w:hAnsi="Arial" w:cs="Arial"/>
        </w:rPr>
        <w:t>In order to</w:t>
      </w:r>
      <w:proofErr w:type="gramEnd"/>
      <w:r w:rsidRPr="00CA0487">
        <w:rPr>
          <w:rFonts w:ascii="Arial" w:hAnsi="Arial" w:cs="Arial"/>
        </w:rPr>
        <w:t xml:space="preserve"> determine whether you can remain in the </w:t>
      </w:r>
    </w:p>
    <w:p w14:paraId="1C0CE7DE" w14:textId="77777777" w:rsidR="00CA0487" w:rsidRPr="00CA0487" w:rsidRDefault="00CA0487" w:rsidP="00CA0487">
      <w:pPr>
        <w:jc w:val="both"/>
        <w:rPr>
          <w:rFonts w:ascii="Arial" w:hAnsi="Arial" w:cs="Arial"/>
        </w:rPr>
      </w:pPr>
      <w:r w:rsidRPr="00CA0487">
        <w:rPr>
          <w:rFonts w:ascii="Arial" w:hAnsi="Arial" w:cs="Arial"/>
        </w:rPr>
        <w:t xml:space="preserve">meeting after disclosing your interest the following test should be </w:t>
      </w:r>
      <w:proofErr w:type="gramStart"/>
      <w:r w:rsidRPr="00CA0487">
        <w:rPr>
          <w:rFonts w:ascii="Arial" w:hAnsi="Arial" w:cs="Arial"/>
        </w:rPr>
        <w:t>applied</w:t>
      </w:r>
      <w:proofErr w:type="gramEnd"/>
    </w:p>
    <w:p w14:paraId="1E082769" w14:textId="77777777" w:rsidR="0014112B" w:rsidRDefault="0014112B" w:rsidP="00CA0487">
      <w:pPr>
        <w:jc w:val="both"/>
        <w:rPr>
          <w:rFonts w:ascii="Arial" w:hAnsi="Arial" w:cs="Arial"/>
        </w:rPr>
      </w:pPr>
    </w:p>
    <w:p w14:paraId="3627FBDA" w14:textId="67BECE95" w:rsidR="00CA0487" w:rsidRPr="00CA0487" w:rsidRDefault="00CA0487" w:rsidP="00CA0487">
      <w:pPr>
        <w:jc w:val="both"/>
        <w:rPr>
          <w:rFonts w:ascii="Arial" w:hAnsi="Arial" w:cs="Arial"/>
        </w:rPr>
      </w:pPr>
      <w:r w:rsidRPr="00CA0487">
        <w:rPr>
          <w:rFonts w:ascii="Arial" w:hAnsi="Arial" w:cs="Arial"/>
        </w:rPr>
        <w:t>9. Where a matter</w:t>
      </w:r>
      <w:r w:rsidRPr="0014112B">
        <w:rPr>
          <w:rFonts w:ascii="Arial" w:hAnsi="Arial" w:cs="Arial"/>
          <w:b/>
          <w:bCs/>
          <w:i/>
          <w:iCs/>
        </w:rPr>
        <w:t xml:space="preserve"> affects</w:t>
      </w:r>
      <w:r w:rsidRPr="00CA0487">
        <w:rPr>
          <w:rFonts w:ascii="Arial" w:hAnsi="Arial" w:cs="Arial"/>
        </w:rPr>
        <w:t xml:space="preserve"> your financial interest or well-being:</w:t>
      </w:r>
    </w:p>
    <w:p w14:paraId="36F5A99F" w14:textId="77777777" w:rsidR="00CA0487" w:rsidRPr="00CA0487" w:rsidRDefault="00CA0487" w:rsidP="00CA0487">
      <w:pPr>
        <w:jc w:val="both"/>
        <w:rPr>
          <w:rFonts w:ascii="Arial" w:hAnsi="Arial" w:cs="Arial"/>
        </w:rPr>
      </w:pPr>
      <w:r w:rsidRPr="00CA0487">
        <w:rPr>
          <w:rFonts w:ascii="Arial" w:hAnsi="Arial" w:cs="Arial"/>
        </w:rPr>
        <w:t xml:space="preserve">a. to a greater extent than it affects the financial interests of the majority of </w:t>
      </w:r>
    </w:p>
    <w:p w14:paraId="097900EC" w14:textId="77777777" w:rsidR="00CA0487" w:rsidRPr="00CA0487" w:rsidRDefault="00CA0487" w:rsidP="00CA0487">
      <w:pPr>
        <w:jc w:val="both"/>
        <w:rPr>
          <w:rFonts w:ascii="Arial" w:hAnsi="Arial" w:cs="Arial"/>
        </w:rPr>
      </w:pPr>
      <w:r w:rsidRPr="00CA0487">
        <w:rPr>
          <w:rFonts w:ascii="Arial" w:hAnsi="Arial" w:cs="Arial"/>
        </w:rPr>
        <w:t xml:space="preserve">inhabitants of the ward affected by the decision </w:t>
      </w:r>
      <w:proofErr w:type="gramStart"/>
      <w:r w:rsidRPr="00CA0487">
        <w:rPr>
          <w:rFonts w:ascii="Arial" w:hAnsi="Arial" w:cs="Arial"/>
        </w:rPr>
        <w:t>and;</w:t>
      </w:r>
      <w:proofErr w:type="gramEnd"/>
    </w:p>
    <w:p w14:paraId="02250E24" w14:textId="77777777" w:rsidR="00CA0487" w:rsidRPr="00CA0487" w:rsidRDefault="00CA0487" w:rsidP="00CA0487">
      <w:pPr>
        <w:jc w:val="both"/>
        <w:rPr>
          <w:rFonts w:ascii="Arial" w:hAnsi="Arial" w:cs="Arial"/>
        </w:rPr>
      </w:pPr>
      <w:r w:rsidRPr="00CA0487">
        <w:rPr>
          <w:rFonts w:ascii="Arial" w:hAnsi="Arial" w:cs="Arial"/>
        </w:rPr>
        <w:t xml:space="preserve">b. a reasonable member of the public knowing all the facts would believe that </w:t>
      </w:r>
      <w:proofErr w:type="gramStart"/>
      <w:r w:rsidRPr="00CA0487">
        <w:rPr>
          <w:rFonts w:ascii="Arial" w:hAnsi="Arial" w:cs="Arial"/>
        </w:rPr>
        <w:t>it</w:t>
      </w:r>
      <w:proofErr w:type="gramEnd"/>
    </w:p>
    <w:p w14:paraId="629C3B97" w14:textId="77777777" w:rsidR="00CA0487" w:rsidRPr="00CA0487" w:rsidRDefault="00CA0487" w:rsidP="00CA0487">
      <w:pPr>
        <w:jc w:val="both"/>
        <w:rPr>
          <w:rFonts w:ascii="Arial" w:hAnsi="Arial" w:cs="Arial"/>
        </w:rPr>
      </w:pPr>
      <w:r w:rsidRPr="00CA0487">
        <w:rPr>
          <w:rFonts w:ascii="Arial" w:hAnsi="Arial" w:cs="Arial"/>
        </w:rPr>
        <w:t xml:space="preserve">would affect your view of the wider public </w:t>
      </w:r>
      <w:proofErr w:type="gramStart"/>
      <w:r w:rsidRPr="00CA0487">
        <w:rPr>
          <w:rFonts w:ascii="Arial" w:hAnsi="Arial" w:cs="Arial"/>
        </w:rPr>
        <w:t>interest</w:t>
      </w:r>
      <w:proofErr w:type="gramEnd"/>
    </w:p>
    <w:p w14:paraId="1EA6F8C3" w14:textId="77777777" w:rsidR="00CA0487" w:rsidRPr="00CA0487" w:rsidRDefault="00CA0487" w:rsidP="00CA0487">
      <w:pPr>
        <w:jc w:val="both"/>
        <w:rPr>
          <w:rFonts w:ascii="Arial" w:hAnsi="Arial" w:cs="Arial"/>
        </w:rPr>
      </w:pPr>
      <w:r w:rsidRPr="00CA0487">
        <w:rPr>
          <w:rFonts w:ascii="Arial" w:hAnsi="Arial" w:cs="Arial"/>
        </w:rPr>
        <w:t xml:space="preserve">You may speak on the matter only if members of the public are also allowed </w:t>
      </w:r>
      <w:proofErr w:type="gramStart"/>
      <w:r w:rsidRPr="00CA0487">
        <w:rPr>
          <w:rFonts w:ascii="Arial" w:hAnsi="Arial" w:cs="Arial"/>
        </w:rPr>
        <w:t>to</w:t>
      </w:r>
      <w:proofErr w:type="gramEnd"/>
    </w:p>
    <w:p w14:paraId="06A20059" w14:textId="77777777" w:rsidR="00CA0487" w:rsidRPr="00CA0487" w:rsidRDefault="00CA0487" w:rsidP="00CA0487">
      <w:pPr>
        <w:jc w:val="both"/>
        <w:rPr>
          <w:rFonts w:ascii="Arial" w:hAnsi="Arial" w:cs="Arial"/>
        </w:rPr>
      </w:pPr>
      <w:r w:rsidRPr="00CA0487">
        <w:rPr>
          <w:rFonts w:ascii="Arial" w:hAnsi="Arial" w:cs="Arial"/>
        </w:rPr>
        <w:t xml:space="preserve">speak at the meeting but otherwise must not take part in any discussion or vote on </w:t>
      </w:r>
    </w:p>
    <w:p w14:paraId="0FF40FF5" w14:textId="77777777" w:rsidR="00CA0487" w:rsidRPr="00CA0487" w:rsidRDefault="00CA0487" w:rsidP="00CA0487">
      <w:pPr>
        <w:jc w:val="both"/>
        <w:rPr>
          <w:rFonts w:ascii="Arial" w:hAnsi="Arial" w:cs="Arial"/>
        </w:rPr>
      </w:pPr>
      <w:r w:rsidRPr="00CA0487">
        <w:rPr>
          <w:rFonts w:ascii="Arial" w:hAnsi="Arial" w:cs="Arial"/>
        </w:rPr>
        <w:t>the matter and must not remain in the room unless you have been granted a</w:t>
      </w:r>
    </w:p>
    <w:p w14:paraId="2114D145" w14:textId="77777777" w:rsidR="00CA0487" w:rsidRPr="00CA0487" w:rsidRDefault="00CA0487" w:rsidP="00CA0487">
      <w:pPr>
        <w:jc w:val="both"/>
        <w:rPr>
          <w:rFonts w:ascii="Arial" w:hAnsi="Arial" w:cs="Arial"/>
        </w:rPr>
      </w:pPr>
      <w:r w:rsidRPr="00CA0487">
        <w:rPr>
          <w:rFonts w:ascii="Arial" w:hAnsi="Arial" w:cs="Arial"/>
        </w:rPr>
        <w:t>dispensation.</w:t>
      </w:r>
    </w:p>
    <w:p w14:paraId="36ACFE70" w14:textId="77777777" w:rsidR="00CA0487" w:rsidRPr="00CA0487" w:rsidRDefault="00CA0487" w:rsidP="00CA0487">
      <w:pPr>
        <w:jc w:val="both"/>
        <w:rPr>
          <w:rFonts w:ascii="Arial" w:hAnsi="Arial" w:cs="Arial"/>
        </w:rPr>
      </w:pPr>
      <w:r w:rsidRPr="00CA0487">
        <w:rPr>
          <w:rFonts w:ascii="Arial" w:hAnsi="Arial" w:cs="Arial"/>
        </w:rPr>
        <w:t>If it is a ‘sensitive interest’, you do not have to disclose the nature of the interest.</w:t>
      </w:r>
    </w:p>
    <w:p w14:paraId="632F68E0" w14:textId="77777777" w:rsidR="0014112B" w:rsidRDefault="0014112B" w:rsidP="00CA0487">
      <w:pPr>
        <w:jc w:val="both"/>
        <w:rPr>
          <w:rFonts w:ascii="Arial" w:hAnsi="Arial" w:cs="Arial"/>
        </w:rPr>
      </w:pPr>
    </w:p>
    <w:p w14:paraId="25A9D546" w14:textId="39DCB598" w:rsidR="00CA0487" w:rsidRPr="00CA0487" w:rsidRDefault="00CA0487" w:rsidP="00CA0487">
      <w:pPr>
        <w:jc w:val="both"/>
        <w:rPr>
          <w:rFonts w:ascii="Arial" w:hAnsi="Arial" w:cs="Arial"/>
        </w:rPr>
      </w:pPr>
      <w:r w:rsidRPr="00CA0487">
        <w:rPr>
          <w:rFonts w:ascii="Arial" w:hAnsi="Arial" w:cs="Arial"/>
        </w:rPr>
        <w:t xml:space="preserve">10.Where you have a personal interest in any business of your </w:t>
      </w:r>
      <w:proofErr w:type="gramStart"/>
      <w:r w:rsidRPr="00CA0487">
        <w:rPr>
          <w:rFonts w:ascii="Arial" w:hAnsi="Arial" w:cs="Arial"/>
        </w:rPr>
        <w:t>authority</w:t>
      </w:r>
      <w:proofErr w:type="gramEnd"/>
      <w:r w:rsidRPr="00CA0487">
        <w:rPr>
          <w:rFonts w:ascii="Arial" w:hAnsi="Arial" w:cs="Arial"/>
        </w:rPr>
        <w:t xml:space="preserve"> and you have </w:t>
      </w:r>
    </w:p>
    <w:p w14:paraId="7F6795F3" w14:textId="77777777" w:rsidR="00CA0487" w:rsidRPr="00CA0487" w:rsidRDefault="00CA0487" w:rsidP="00CA0487">
      <w:pPr>
        <w:jc w:val="both"/>
        <w:rPr>
          <w:rFonts w:ascii="Arial" w:hAnsi="Arial" w:cs="Arial"/>
        </w:rPr>
      </w:pPr>
      <w:r w:rsidRPr="00CA0487">
        <w:rPr>
          <w:rFonts w:ascii="Arial" w:hAnsi="Arial" w:cs="Arial"/>
        </w:rPr>
        <w:t xml:space="preserve">made an executive decision in relation to that business, you must make sure that </w:t>
      </w:r>
      <w:proofErr w:type="gramStart"/>
      <w:r w:rsidRPr="00CA0487">
        <w:rPr>
          <w:rFonts w:ascii="Arial" w:hAnsi="Arial" w:cs="Arial"/>
        </w:rPr>
        <w:t>any</w:t>
      </w:r>
      <w:proofErr w:type="gramEnd"/>
      <w:r w:rsidRPr="00CA0487">
        <w:rPr>
          <w:rFonts w:ascii="Arial" w:hAnsi="Arial" w:cs="Arial"/>
        </w:rPr>
        <w:t xml:space="preserve"> </w:t>
      </w:r>
    </w:p>
    <w:p w14:paraId="4C9FEB23" w14:textId="43F07BF8" w:rsidR="00CA0487" w:rsidRDefault="00CA0487" w:rsidP="00CA0487">
      <w:pPr>
        <w:jc w:val="both"/>
        <w:rPr>
          <w:rFonts w:ascii="Arial" w:hAnsi="Arial" w:cs="Arial"/>
        </w:rPr>
      </w:pPr>
      <w:r w:rsidRPr="00CA0487">
        <w:rPr>
          <w:rFonts w:ascii="Arial" w:hAnsi="Arial" w:cs="Arial"/>
        </w:rPr>
        <w:t>written statement of that decision records the existence and nature of your interest.</w:t>
      </w:r>
    </w:p>
    <w:p w14:paraId="58A641B3" w14:textId="77777777" w:rsidR="0014112B" w:rsidRDefault="0014112B" w:rsidP="00771798">
      <w:pPr>
        <w:jc w:val="both"/>
        <w:rPr>
          <w:rFonts w:ascii="Arial" w:hAnsi="Arial" w:cs="Arial"/>
        </w:rPr>
      </w:pPr>
    </w:p>
    <w:p w14:paraId="3703F486" w14:textId="77777777" w:rsidR="0014112B" w:rsidRDefault="0014112B" w:rsidP="00771798">
      <w:pPr>
        <w:jc w:val="both"/>
        <w:rPr>
          <w:rFonts w:ascii="Arial" w:hAnsi="Arial" w:cs="Arial"/>
        </w:rPr>
      </w:pPr>
    </w:p>
    <w:p w14:paraId="0150D983" w14:textId="77777777" w:rsidR="0014112B" w:rsidRDefault="0014112B" w:rsidP="00771798">
      <w:pPr>
        <w:jc w:val="both"/>
        <w:rPr>
          <w:rFonts w:ascii="Arial" w:hAnsi="Arial" w:cs="Arial"/>
        </w:rPr>
      </w:pPr>
    </w:p>
    <w:p w14:paraId="616967DE" w14:textId="77777777" w:rsidR="0014112B" w:rsidRDefault="0014112B" w:rsidP="00771798">
      <w:pPr>
        <w:jc w:val="both"/>
        <w:rPr>
          <w:rFonts w:ascii="Arial" w:hAnsi="Arial" w:cs="Arial"/>
        </w:rPr>
      </w:pPr>
    </w:p>
    <w:p w14:paraId="78D5258B" w14:textId="77777777" w:rsidR="0014112B" w:rsidRDefault="0014112B" w:rsidP="00771798">
      <w:pPr>
        <w:jc w:val="both"/>
        <w:rPr>
          <w:rFonts w:ascii="Arial" w:hAnsi="Arial" w:cs="Arial"/>
        </w:rPr>
      </w:pPr>
    </w:p>
    <w:p w14:paraId="52277AB0" w14:textId="77777777" w:rsidR="0014112B" w:rsidRDefault="0014112B" w:rsidP="00771798">
      <w:pPr>
        <w:jc w:val="both"/>
        <w:rPr>
          <w:rFonts w:ascii="Arial" w:hAnsi="Arial" w:cs="Arial"/>
        </w:rPr>
      </w:pPr>
    </w:p>
    <w:p w14:paraId="7863F247" w14:textId="77777777" w:rsidR="0014112B" w:rsidRDefault="0014112B" w:rsidP="00771798">
      <w:pPr>
        <w:jc w:val="both"/>
        <w:rPr>
          <w:rFonts w:ascii="Arial" w:hAnsi="Arial" w:cs="Arial"/>
        </w:rPr>
      </w:pPr>
    </w:p>
    <w:p w14:paraId="53DED8CB" w14:textId="77777777" w:rsidR="0014112B" w:rsidRDefault="0014112B" w:rsidP="00771798">
      <w:pPr>
        <w:jc w:val="both"/>
        <w:rPr>
          <w:rFonts w:ascii="Arial" w:hAnsi="Arial" w:cs="Arial"/>
        </w:rPr>
      </w:pPr>
    </w:p>
    <w:p w14:paraId="6E6C0AF2" w14:textId="77777777" w:rsidR="0014112B" w:rsidRDefault="0014112B" w:rsidP="00771798">
      <w:pPr>
        <w:jc w:val="both"/>
        <w:rPr>
          <w:rFonts w:ascii="Arial" w:hAnsi="Arial" w:cs="Arial"/>
        </w:rPr>
      </w:pPr>
    </w:p>
    <w:p w14:paraId="3567DF8D" w14:textId="77777777" w:rsidR="0014112B" w:rsidRDefault="0014112B" w:rsidP="00771798">
      <w:pPr>
        <w:jc w:val="both"/>
        <w:rPr>
          <w:rFonts w:ascii="Arial" w:hAnsi="Arial" w:cs="Arial"/>
        </w:rPr>
      </w:pPr>
    </w:p>
    <w:p w14:paraId="7D4B467A" w14:textId="77777777" w:rsidR="0014112B" w:rsidRDefault="0014112B" w:rsidP="00771798">
      <w:pPr>
        <w:jc w:val="both"/>
        <w:rPr>
          <w:rFonts w:ascii="Arial" w:hAnsi="Arial" w:cs="Arial"/>
        </w:rPr>
      </w:pPr>
    </w:p>
    <w:p w14:paraId="47354195" w14:textId="77777777" w:rsidR="0014112B" w:rsidRDefault="0014112B" w:rsidP="00771798">
      <w:pPr>
        <w:jc w:val="both"/>
        <w:rPr>
          <w:rFonts w:ascii="Arial" w:hAnsi="Arial" w:cs="Arial"/>
        </w:rPr>
      </w:pPr>
    </w:p>
    <w:p w14:paraId="6757CA91" w14:textId="77777777" w:rsidR="0014112B" w:rsidRDefault="0014112B" w:rsidP="00771798">
      <w:pPr>
        <w:jc w:val="both"/>
        <w:rPr>
          <w:rFonts w:ascii="Arial" w:hAnsi="Arial" w:cs="Arial"/>
        </w:rPr>
      </w:pPr>
    </w:p>
    <w:p w14:paraId="464CEE5F" w14:textId="77777777" w:rsidR="0014112B" w:rsidRDefault="0014112B" w:rsidP="00771798">
      <w:pPr>
        <w:jc w:val="both"/>
        <w:rPr>
          <w:rFonts w:ascii="Arial" w:hAnsi="Arial" w:cs="Arial"/>
        </w:rPr>
      </w:pPr>
    </w:p>
    <w:p w14:paraId="07B71CDD" w14:textId="77777777" w:rsidR="0014112B" w:rsidRDefault="0014112B" w:rsidP="00771798">
      <w:pPr>
        <w:jc w:val="both"/>
        <w:rPr>
          <w:rFonts w:ascii="Arial" w:hAnsi="Arial" w:cs="Arial"/>
        </w:rPr>
      </w:pPr>
    </w:p>
    <w:p w14:paraId="6C487C5C" w14:textId="77777777" w:rsidR="0014112B" w:rsidRDefault="0014112B" w:rsidP="00771798">
      <w:pPr>
        <w:jc w:val="both"/>
        <w:rPr>
          <w:rFonts w:ascii="Arial" w:hAnsi="Arial" w:cs="Arial"/>
        </w:rPr>
      </w:pPr>
    </w:p>
    <w:p w14:paraId="536395CE" w14:textId="77777777" w:rsidR="0014112B" w:rsidRPr="0014112B" w:rsidRDefault="0014112B" w:rsidP="0014112B">
      <w:pPr>
        <w:jc w:val="both"/>
        <w:rPr>
          <w:rFonts w:ascii="Arial" w:hAnsi="Arial" w:cs="Arial"/>
          <w:b/>
          <w:bCs/>
        </w:rPr>
      </w:pPr>
      <w:r w:rsidRPr="0014112B">
        <w:rPr>
          <w:rFonts w:ascii="Arial" w:hAnsi="Arial" w:cs="Arial"/>
          <w:b/>
          <w:bCs/>
        </w:rPr>
        <w:lastRenderedPageBreak/>
        <w:t>Table 1: Disclosable Pecuniary Interests</w:t>
      </w:r>
    </w:p>
    <w:p w14:paraId="7D6940F8" w14:textId="77777777" w:rsidR="0014112B" w:rsidRPr="0014112B" w:rsidRDefault="0014112B" w:rsidP="0014112B">
      <w:pPr>
        <w:jc w:val="both"/>
        <w:rPr>
          <w:rFonts w:ascii="Arial" w:hAnsi="Arial" w:cs="Arial"/>
          <w:b/>
          <w:bCs/>
          <w:u w:val="single"/>
        </w:rPr>
      </w:pPr>
    </w:p>
    <w:p w14:paraId="2E76DBD9" w14:textId="77777777" w:rsidR="0014112B" w:rsidRDefault="0014112B" w:rsidP="0014112B">
      <w:pPr>
        <w:jc w:val="both"/>
        <w:rPr>
          <w:rFonts w:ascii="Arial" w:hAnsi="Arial" w:cs="Arial"/>
        </w:rPr>
      </w:pPr>
      <w:r w:rsidRPr="0014112B">
        <w:rPr>
          <w:rFonts w:ascii="Arial" w:hAnsi="Arial" w:cs="Arial"/>
        </w:rPr>
        <w:t>This table sets out the explanation of Disclosable Pecuniary Interests as set out in the</w:t>
      </w:r>
    </w:p>
    <w:p w14:paraId="58A7ABD8" w14:textId="77777777" w:rsidR="0014112B" w:rsidRPr="0014112B" w:rsidRDefault="0014112B" w:rsidP="0014112B">
      <w:pPr>
        <w:jc w:val="both"/>
        <w:rPr>
          <w:rFonts w:ascii="Arial" w:hAnsi="Arial" w:cs="Arial"/>
        </w:rPr>
      </w:pPr>
    </w:p>
    <w:p w14:paraId="20DCEFC5" w14:textId="77777777" w:rsidR="0014112B" w:rsidRPr="00BE5B8B" w:rsidRDefault="0014112B" w:rsidP="0014112B">
      <w:pPr>
        <w:jc w:val="both"/>
        <w:rPr>
          <w:rFonts w:ascii="Arial" w:hAnsi="Arial" w:cs="Arial"/>
          <w:color w:val="5B9BD5" w:themeColor="accent1"/>
        </w:rPr>
      </w:pPr>
      <w:r w:rsidRPr="00BE5B8B">
        <w:rPr>
          <w:rFonts w:ascii="Arial" w:hAnsi="Arial" w:cs="Arial"/>
          <w:color w:val="5B9BD5" w:themeColor="accent1"/>
        </w:rPr>
        <w:t>Relevant Authorities (Disclosable Pecuniary Interests) Regulations 2012.</w:t>
      </w:r>
    </w:p>
    <w:p w14:paraId="68E3516E" w14:textId="77777777" w:rsidR="006E5DB2" w:rsidRDefault="006E5DB2" w:rsidP="0014112B">
      <w:pPr>
        <w:jc w:val="both"/>
        <w:rPr>
          <w:rFonts w:ascii="Arial" w:hAnsi="Arial" w:cs="Arial"/>
        </w:rPr>
      </w:pPr>
    </w:p>
    <w:tbl>
      <w:tblPr>
        <w:tblStyle w:val="TableGrid"/>
        <w:tblW w:w="0" w:type="auto"/>
        <w:tblLook w:val="04A0" w:firstRow="1" w:lastRow="0" w:firstColumn="1" w:lastColumn="0" w:noHBand="0" w:noVBand="1"/>
      </w:tblPr>
      <w:tblGrid>
        <w:gridCol w:w="4757"/>
        <w:gridCol w:w="4758"/>
      </w:tblGrid>
      <w:tr w:rsidR="0014112B" w14:paraId="5E7A39D6" w14:textId="77777777" w:rsidTr="0014112B">
        <w:tc>
          <w:tcPr>
            <w:tcW w:w="4757" w:type="dxa"/>
          </w:tcPr>
          <w:p w14:paraId="74D8EFEC" w14:textId="56173720" w:rsidR="0014112B" w:rsidRPr="006E5DB2" w:rsidRDefault="0014112B" w:rsidP="0014112B">
            <w:pPr>
              <w:jc w:val="both"/>
              <w:rPr>
                <w:rFonts w:ascii="Arial" w:hAnsi="Arial" w:cs="Arial"/>
                <w:b/>
                <w:bCs/>
              </w:rPr>
            </w:pPr>
            <w:r w:rsidRPr="006E5DB2">
              <w:rPr>
                <w:rFonts w:ascii="Arial" w:hAnsi="Arial" w:cs="Arial"/>
                <w:b/>
                <w:bCs/>
              </w:rPr>
              <w:t>Subject</w:t>
            </w:r>
          </w:p>
        </w:tc>
        <w:tc>
          <w:tcPr>
            <w:tcW w:w="4758" w:type="dxa"/>
          </w:tcPr>
          <w:p w14:paraId="58077BCF" w14:textId="77777777" w:rsidR="0014112B" w:rsidRPr="006E5DB2" w:rsidRDefault="0014112B" w:rsidP="0014112B">
            <w:pPr>
              <w:jc w:val="both"/>
              <w:rPr>
                <w:rFonts w:ascii="Arial" w:hAnsi="Arial" w:cs="Arial"/>
                <w:b/>
                <w:bCs/>
              </w:rPr>
            </w:pPr>
            <w:r w:rsidRPr="006E5DB2">
              <w:rPr>
                <w:rFonts w:ascii="Arial" w:hAnsi="Arial" w:cs="Arial"/>
                <w:b/>
                <w:bCs/>
              </w:rPr>
              <w:t>Description</w:t>
            </w:r>
          </w:p>
          <w:p w14:paraId="41791DD5" w14:textId="77777777" w:rsidR="0014112B" w:rsidRDefault="0014112B" w:rsidP="0014112B">
            <w:pPr>
              <w:jc w:val="both"/>
              <w:rPr>
                <w:rFonts w:ascii="Arial" w:hAnsi="Arial" w:cs="Arial"/>
              </w:rPr>
            </w:pPr>
          </w:p>
        </w:tc>
      </w:tr>
      <w:tr w:rsidR="0014112B" w14:paraId="52BF4B8A" w14:textId="77777777" w:rsidTr="0014112B">
        <w:tc>
          <w:tcPr>
            <w:tcW w:w="4757" w:type="dxa"/>
          </w:tcPr>
          <w:p w14:paraId="0B6261D2" w14:textId="77777777" w:rsidR="0014112B" w:rsidRPr="006E5DB2" w:rsidRDefault="0014112B" w:rsidP="0014112B">
            <w:pPr>
              <w:jc w:val="both"/>
              <w:rPr>
                <w:rFonts w:ascii="Arial" w:hAnsi="Arial" w:cs="Arial"/>
                <w:b/>
                <w:bCs/>
              </w:rPr>
            </w:pPr>
            <w:r w:rsidRPr="006E5DB2">
              <w:rPr>
                <w:rFonts w:ascii="Arial" w:hAnsi="Arial" w:cs="Arial"/>
                <w:b/>
                <w:bCs/>
              </w:rPr>
              <w:t>Employment, office, trade,</w:t>
            </w:r>
          </w:p>
          <w:p w14:paraId="584F59A1" w14:textId="77777777" w:rsidR="0014112B" w:rsidRPr="006E5DB2" w:rsidRDefault="0014112B" w:rsidP="0014112B">
            <w:pPr>
              <w:jc w:val="both"/>
              <w:rPr>
                <w:rFonts w:ascii="Arial" w:hAnsi="Arial" w:cs="Arial"/>
                <w:b/>
                <w:bCs/>
              </w:rPr>
            </w:pPr>
            <w:r w:rsidRPr="006E5DB2">
              <w:rPr>
                <w:rFonts w:ascii="Arial" w:hAnsi="Arial" w:cs="Arial"/>
                <w:b/>
                <w:bCs/>
              </w:rPr>
              <w:t>profession or vocation</w:t>
            </w:r>
          </w:p>
          <w:p w14:paraId="1209AF32" w14:textId="77777777" w:rsidR="0014112B" w:rsidRDefault="0014112B" w:rsidP="0014112B">
            <w:pPr>
              <w:jc w:val="both"/>
              <w:rPr>
                <w:rFonts w:ascii="Arial" w:hAnsi="Arial" w:cs="Arial"/>
              </w:rPr>
            </w:pPr>
          </w:p>
        </w:tc>
        <w:tc>
          <w:tcPr>
            <w:tcW w:w="4758" w:type="dxa"/>
          </w:tcPr>
          <w:p w14:paraId="369D8140" w14:textId="77777777" w:rsidR="0014112B" w:rsidRPr="0014112B" w:rsidRDefault="0014112B" w:rsidP="0014112B">
            <w:pPr>
              <w:jc w:val="both"/>
              <w:rPr>
                <w:rFonts w:ascii="Arial" w:hAnsi="Arial" w:cs="Arial"/>
              </w:rPr>
            </w:pPr>
            <w:r w:rsidRPr="0014112B">
              <w:rPr>
                <w:rFonts w:ascii="Arial" w:hAnsi="Arial" w:cs="Arial"/>
              </w:rPr>
              <w:t>Any employment, office, trade,</w:t>
            </w:r>
          </w:p>
          <w:p w14:paraId="53743463" w14:textId="77777777" w:rsidR="0014112B" w:rsidRPr="0014112B" w:rsidRDefault="0014112B" w:rsidP="0014112B">
            <w:pPr>
              <w:jc w:val="both"/>
              <w:rPr>
                <w:rFonts w:ascii="Arial" w:hAnsi="Arial" w:cs="Arial"/>
              </w:rPr>
            </w:pPr>
            <w:r w:rsidRPr="0014112B">
              <w:rPr>
                <w:rFonts w:ascii="Arial" w:hAnsi="Arial" w:cs="Arial"/>
              </w:rPr>
              <w:t>profession or vocation carried on for</w:t>
            </w:r>
          </w:p>
          <w:p w14:paraId="2C0AA663" w14:textId="77777777" w:rsidR="0014112B" w:rsidRPr="0014112B" w:rsidRDefault="0014112B" w:rsidP="0014112B">
            <w:pPr>
              <w:jc w:val="both"/>
              <w:rPr>
                <w:rFonts w:ascii="Arial" w:hAnsi="Arial" w:cs="Arial"/>
              </w:rPr>
            </w:pPr>
            <w:r w:rsidRPr="0014112B">
              <w:rPr>
                <w:rFonts w:ascii="Arial" w:hAnsi="Arial" w:cs="Arial"/>
              </w:rPr>
              <w:t>profit or gain.</w:t>
            </w:r>
          </w:p>
          <w:p w14:paraId="2F9DF770" w14:textId="77777777" w:rsidR="0014112B" w:rsidRPr="0014112B" w:rsidRDefault="0014112B" w:rsidP="0014112B">
            <w:pPr>
              <w:jc w:val="both"/>
              <w:rPr>
                <w:rFonts w:ascii="Arial" w:hAnsi="Arial" w:cs="Arial"/>
              </w:rPr>
            </w:pPr>
            <w:r w:rsidRPr="0014112B">
              <w:rPr>
                <w:rFonts w:ascii="Arial" w:hAnsi="Arial" w:cs="Arial"/>
              </w:rPr>
              <w:t>[Any unpaid directorship.]</w:t>
            </w:r>
          </w:p>
          <w:p w14:paraId="1892CC96" w14:textId="77777777" w:rsidR="0014112B" w:rsidRDefault="0014112B" w:rsidP="0014112B">
            <w:pPr>
              <w:jc w:val="both"/>
              <w:rPr>
                <w:rFonts w:ascii="Arial" w:hAnsi="Arial" w:cs="Arial"/>
              </w:rPr>
            </w:pPr>
          </w:p>
        </w:tc>
      </w:tr>
      <w:tr w:rsidR="0014112B" w14:paraId="425E01B4" w14:textId="77777777" w:rsidTr="0014112B">
        <w:tc>
          <w:tcPr>
            <w:tcW w:w="4757" w:type="dxa"/>
          </w:tcPr>
          <w:p w14:paraId="0FC1DE0E" w14:textId="3DAB45AC" w:rsidR="0014112B" w:rsidRPr="006E5DB2" w:rsidRDefault="0014112B" w:rsidP="0014112B">
            <w:pPr>
              <w:jc w:val="both"/>
              <w:rPr>
                <w:rFonts w:ascii="Arial" w:hAnsi="Arial" w:cs="Arial"/>
                <w:b/>
                <w:bCs/>
              </w:rPr>
            </w:pPr>
            <w:r w:rsidRPr="006E5DB2">
              <w:rPr>
                <w:rFonts w:ascii="Arial" w:hAnsi="Arial" w:cs="Arial"/>
                <w:b/>
                <w:bCs/>
              </w:rPr>
              <w:t>Sponsorship</w:t>
            </w:r>
          </w:p>
        </w:tc>
        <w:tc>
          <w:tcPr>
            <w:tcW w:w="4758" w:type="dxa"/>
          </w:tcPr>
          <w:p w14:paraId="6238886A" w14:textId="77777777" w:rsidR="0014112B" w:rsidRPr="0014112B" w:rsidRDefault="0014112B" w:rsidP="0014112B">
            <w:pPr>
              <w:jc w:val="both"/>
              <w:rPr>
                <w:rFonts w:ascii="Arial" w:hAnsi="Arial" w:cs="Arial"/>
              </w:rPr>
            </w:pPr>
            <w:r w:rsidRPr="0014112B">
              <w:rPr>
                <w:rFonts w:ascii="Arial" w:hAnsi="Arial" w:cs="Arial"/>
              </w:rPr>
              <w:t>Any payment or provision of any other</w:t>
            </w:r>
          </w:p>
          <w:p w14:paraId="2DD638F4" w14:textId="77777777" w:rsidR="0014112B" w:rsidRPr="0014112B" w:rsidRDefault="0014112B" w:rsidP="0014112B">
            <w:pPr>
              <w:jc w:val="both"/>
              <w:rPr>
                <w:rFonts w:ascii="Arial" w:hAnsi="Arial" w:cs="Arial"/>
              </w:rPr>
            </w:pPr>
            <w:r w:rsidRPr="0014112B">
              <w:rPr>
                <w:rFonts w:ascii="Arial" w:hAnsi="Arial" w:cs="Arial"/>
              </w:rPr>
              <w:t>financial benefit (other than from the</w:t>
            </w:r>
          </w:p>
          <w:p w14:paraId="0E53B871" w14:textId="77777777" w:rsidR="0014112B" w:rsidRPr="0014112B" w:rsidRDefault="0014112B" w:rsidP="0014112B">
            <w:pPr>
              <w:jc w:val="both"/>
              <w:rPr>
                <w:rFonts w:ascii="Arial" w:hAnsi="Arial" w:cs="Arial"/>
              </w:rPr>
            </w:pPr>
            <w:r w:rsidRPr="0014112B">
              <w:rPr>
                <w:rFonts w:ascii="Arial" w:hAnsi="Arial" w:cs="Arial"/>
              </w:rPr>
              <w:t>council) made to the councillor during the</w:t>
            </w:r>
          </w:p>
          <w:p w14:paraId="3CD78BB0" w14:textId="77777777" w:rsidR="0014112B" w:rsidRPr="0014112B" w:rsidRDefault="0014112B" w:rsidP="0014112B">
            <w:pPr>
              <w:jc w:val="both"/>
              <w:rPr>
                <w:rFonts w:ascii="Arial" w:hAnsi="Arial" w:cs="Arial"/>
              </w:rPr>
            </w:pPr>
            <w:r w:rsidRPr="0014112B">
              <w:rPr>
                <w:rFonts w:ascii="Arial" w:hAnsi="Arial" w:cs="Arial"/>
              </w:rPr>
              <w:t>previous 12-month period for expenses</w:t>
            </w:r>
          </w:p>
          <w:p w14:paraId="3416A11A" w14:textId="77777777" w:rsidR="0014112B" w:rsidRPr="0014112B" w:rsidRDefault="0014112B" w:rsidP="0014112B">
            <w:pPr>
              <w:jc w:val="both"/>
              <w:rPr>
                <w:rFonts w:ascii="Arial" w:hAnsi="Arial" w:cs="Arial"/>
              </w:rPr>
            </w:pPr>
            <w:r w:rsidRPr="0014112B">
              <w:rPr>
                <w:rFonts w:ascii="Arial" w:hAnsi="Arial" w:cs="Arial"/>
              </w:rPr>
              <w:t xml:space="preserve">incurred by him/her in carrying </w:t>
            </w:r>
            <w:proofErr w:type="gramStart"/>
            <w:r w:rsidRPr="0014112B">
              <w:rPr>
                <w:rFonts w:ascii="Arial" w:hAnsi="Arial" w:cs="Arial"/>
              </w:rPr>
              <w:t>out</w:t>
            </w:r>
            <w:proofErr w:type="gramEnd"/>
          </w:p>
          <w:p w14:paraId="632F24D4" w14:textId="77777777" w:rsidR="0014112B" w:rsidRPr="0014112B" w:rsidRDefault="0014112B" w:rsidP="0014112B">
            <w:pPr>
              <w:jc w:val="both"/>
              <w:rPr>
                <w:rFonts w:ascii="Arial" w:hAnsi="Arial" w:cs="Arial"/>
              </w:rPr>
            </w:pPr>
            <w:r w:rsidRPr="0014112B">
              <w:rPr>
                <w:rFonts w:ascii="Arial" w:hAnsi="Arial" w:cs="Arial"/>
              </w:rPr>
              <w:t>his/her duties as a councillor, or towards</w:t>
            </w:r>
          </w:p>
          <w:p w14:paraId="22A4D6AC" w14:textId="77777777" w:rsidR="0014112B" w:rsidRPr="0014112B" w:rsidRDefault="0014112B" w:rsidP="0014112B">
            <w:pPr>
              <w:jc w:val="both"/>
              <w:rPr>
                <w:rFonts w:ascii="Arial" w:hAnsi="Arial" w:cs="Arial"/>
              </w:rPr>
            </w:pPr>
            <w:r w:rsidRPr="0014112B">
              <w:rPr>
                <w:rFonts w:ascii="Arial" w:hAnsi="Arial" w:cs="Arial"/>
              </w:rPr>
              <w:t>his/her election expenses.</w:t>
            </w:r>
          </w:p>
          <w:p w14:paraId="28CC4F6A" w14:textId="77777777" w:rsidR="0014112B" w:rsidRPr="0014112B" w:rsidRDefault="0014112B" w:rsidP="0014112B">
            <w:pPr>
              <w:jc w:val="both"/>
              <w:rPr>
                <w:rFonts w:ascii="Arial" w:hAnsi="Arial" w:cs="Arial"/>
              </w:rPr>
            </w:pPr>
            <w:r w:rsidRPr="0014112B">
              <w:rPr>
                <w:rFonts w:ascii="Arial" w:hAnsi="Arial" w:cs="Arial"/>
              </w:rPr>
              <w:t xml:space="preserve">This includes any payment or </w:t>
            </w:r>
            <w:proofErr w:type="gramStart"/>
            <w:r w:rsidRPr="0014112B">
              <w:rPr>
                <w:rFonts w:ascii="Arial" w:hAnsi="Arial" w:cs="Arial"/>
              </w:rPr>
              <w:t>financial</w:t>
            </w:r>
            <w:proofErr w:type="gramEnd"/>
          </w:p>
          <w:p w14:paraId="410F618F" w14:textId="77777777" w:rsidR="0014112B" w:rsidRPr="0014112B" w:rsidRDefault="0014112B" w:rsidP="0014112B">
            <w:pPr>
              <w:jc w:val="both"/>
              <w:rPr>
                <w:rFonts w:ascii="Arial" w:hAnsi="Arial" w:cs="Arial"/>
              </w:rPr>
            </w:pPr>
            <w:r w:rsidRPr="0014112B">
              <w:rPr>
                <w:rFonts w:ascii="Arial" w:hAnsi="Arial" w:cs="Arial"/>
              </w:rPr>
              <w:t>benefit from a trade union within the</w:t>
            </w:r>
          </w:p>
          <w:p w14:paraId="061E92CE" w14:textId="77777777" w:rsidR="0014112B" w:rsidRPr="0014112B" w:rsidRDefault="0014112B" w:rsidP="0014112B">
            <w:pPr>
              <w:jc w:val="both"/>
              <w:rPr>
                <w:rFonts w:ascii="Arial" w:hAnsi="Arial" w:cs="Arial"/>
              </w:rPr>
            </w:pPr>
            <w:r w:rsidRPr="0014112B">
              <w:rPr>
                <w:rFonts w:ascii="Arial" w:hAnsi="Arial" w:cs="Arial"/>
              </w:rPr>
              <w:t>meaning of the Trade Union and Labour</w:t>
            </w:r>
          </w:p>
          <w:p w14:paraId="5DF292DF" w14:textId="77777777" w:rsidR="0014112B" w:rsidRPr="0014112B" w:rsidRDefault="0014112B" w:rsidP="0014112B">
            <w:pPr>
              <w:jc w:val="both"/>
              <w:rPr>
                <w:rFonts w:ascii="Arial" w:hAnsi="Arial" w:cs="Arial"/>
              </w:rPr>
            </w:pPr>
            <w:r w:rsidRPr="0014112B">
              <w:rPr>
                <w:rFonts w:ascii="Arial" w:hAnsi="Arial" w:cs="Arial"/>
              </w:rPr>
              <w:t>Relations (Consolidation) Act 1992.</w:t>
            </w:r>
          </w:p>
          <w:p w14:paraId="1B70684D" w14:textId="77777777" w:rsidR="0014112B" w:rsidRDefault="0014112B" w:rsidP="0014112B">
            <w:pPr>
              <w:jc w:val="both"/>
              <w:rPr>
                <w:rFonts w:ascii="Arial" w:hAnsi="Arial" w:cs="Arial"/>
              </w:rPr>
            </w:pPr>
          </w:p>
        </w:tc>
      </w:tr>
      <w:tr w:rsidR="0014112B" w14:paraId="532684B5" w14:textId="77777777" w:rsidTr="0014112B">
        <w:tc>
          <w:tcPr>
            <w:tcW w:w="4757" w:type="dxa"/>
          </w:tcPr>
          <w:p w14:paraId="2B7424EB" w14:textId="11608A4E" w:rsidR="0014112B" w:rsidRPr="006E5DB2" w:rsidRDefault="0014112B" w:rsidP="0014112B">
            <w:pPr>
              <w:jc w:val="both"/>
              <w:rPr>
                <w:rFonts w:ascii="Arial" w:hAnsi="Arial" w:cs="Arial"/>
                <w:b/>
                <w:bCs/>
              </w:rPr>
            </w:pPr>
            <w:r w:rsidRPr="006E5DB2">
              <w:rPr>
                <w:rFonts w:ascii="Arial" w:hAnsi="Arial" w:cs="Arial"/>
                <w:b/>
                <w:bCs/>
              </w:rPr>
              <w:t>Contracts</w:t>
            </w:r>
          </w:p>
        </w:tc>
        <w:tc>
          <w:tcPr>
            <w:tcW w:w="4758" w:type="dxa"/>
          </w:tcPr>
          <w:p w14:paraId="33D83239" w14:textId="77777777" w:rsidR="0014112B" w:rsidRPr="0014112B" w:rsidRDefault="0014112B" w:rsidP="0014112B">
            <w:pPr>
              <w:jc w:val="both"/>
              <w:rPr>
                <w:rFonts w:ascii="Arial" w:hAnsi="Arial" w:cs="Arial"/>
              </w:rPr>
            </w:pPr>
            <w:r w:rsidRPr="0014112B">
              <w:rPr>
                <w:rFonts w:ascii="Arial" w:hAnsi="Arial" w:cs="Arial"/>
              </w:rPr>
              <w:t>Any contract made between the</w:t>
            </w:r>
          </w:p>
          <w:p w14:paraId="080B91C6" w14:textId="77777777" w:rsidR="0014112B" w:rsidRPr="0014112B" w:rsidRDefault="0014112B" w:rsidP="0014112B">
            <w:pPr>
              <w:jc w:val="both"/>
              <w:rPr>
                <w:rFonts w:ascii="Arial" w:hAnsi="Arial" w:cs="Arial"/>
              </w:rPr>
            </w:pPr>
            <w:r w:rsidRPr="0014112B">
              <w:rPr>
                <w:rFonts w:ascii="Arial" w:hAnsi="Arial" w:cs="Arial"/>
              </w:rPr>
              <w:t>councillor or his/her spouse or civil</w:t>
            </w:r>
          </w:p>
          <w:p w14:paraId="3EE3FCF8" w14:textId="77777777" w:rsidR="0014112B" w:rsidRDefault="0014112B" w:rsidP="0014112B">
            <w:pPr>
              <w:jc w:val="both"/>
              <w:rPr>
                <w:rFonts w:ascii="Arial" w:hAnsi="Arial" w:cs="Arial"/>
              </w:rPr>
            </w:pPr>
            <w:r w:rsidRPr="0014112B">
              <w:rPr>
                <w:rFonts w:ascii="Arial" w:hAnsi="Arial" w:cs="Arial"/>
              </w:rPr>
              <w:t>partner or the person with whom the</w:t>
            </w:r>
          </w:p>
          <w:p w14:paraId="1FFE844B" w14:textId="77777777" w:rsidR="0014112B" w:rsidRPr="0014112B" w:rsidRDefault="0014112B" w:rsidP="0014112B">
            <w:pPr>
              <w:jc w:val="both"/>
              <w:rPr>
                <w:rFonts w:ascii="Arial" w:hAnsi="Arial" w:cs="Arial"/>
              </w:rPr>
            </w:pPr>
            <w:r w:rsidRPr="0014112B">
              <w:rPr>
                <w:rFonts w:ascii="Arial" w:hAnsi="Arial" w:cs="Arial"/>
              </w:rPr>
              <w:t xml:space="preserve">councillor is living as if they </w:t>
            </w:r>
            <w:proofErr w:type="gramStart"/>
            <w:r w:rsidRPr="0014112B">
              <w:rPr>
                <w:rFonts w:ascii="Arial" w:hAnsi="Arial" w:cs="Arial"/>
              </w:rPr>
              <w:t>were</w:t>
            </w:r>
            <w:proofErr w:type="gramEnd"/>
          </w:p>
          <w:p w14:paraId="0225FC8E" w14:textId="77777777" w:rsidR="0014112B" w:rsidRPr="0014112B" w:rsidRDefault="0014112B" w:rsidP="0014112B">
            <w:pPr>
              <w:jc w:val="both"/>
              <w:rPr>
                <w:rFonts w:ascii="Arial" w:hAnsi="Arial" w:cs="Arial"/>
              </w:rPr>
            </w:pPr>
            <w:r w:rsidRPr="0014112B">
              <w:rPr>
                <w:rFonts w:ascii="Arial" w:hAnsi="Arial" w:cs="Arial"/>
              </w:rPr>
              <w:t>spouses/civil partners (or a firm in which</w:t>
            </w:r>
          </w:p>
          <w:p w14:paraId="065675C2" w14:textId="77777777" w:rsidR="0014112B" w:rsidRPr="0014112B" w:rsidRDefault="0014112B" w:rsidP="0014112B">
            <w:pPr>
              <w:jc w:val="both"/>
              <w:rPr>
                <w:rFonts w:ascii="Arial" w:hAnsi="Arial" w:cs="Arial"/>
              </w:rPr>
            </w:pPr>
            <w:r w:rsidRPr="0014112B">
              <w:rPr>
                <w:rFonts w:ascii="Arial" w:hAnsi="Arial" w:cs="Arial"/>
              </w:rPr>
              <w:t xml:space="preserve">such person is a partner, or an </w:t>
            </w:r>
            <w:proofErr w:type="gramStart"/>
            <w:r w:rsidRPr="0014112B">
              <w:rPr>
                <w:rFonts w:ascii="Arial" w:hAnsi="Arial" w:cs="Arial"/>
              </w:rPr>
              <w:t>incorporated</w:t>
            </w:r>
            <w:proofErr w:type="gramEnd"/>
          </w:p>
          <w:p w14:paraId="3DF0405D" w14:textId="77777777" w:rsidR="0014112B" w:rsidRPr="0014112B" w:rsidRDefault="0014112B" w:rsidP="0014112B">
            <w:pPr>
              <w:jc w:val="both"/>
              <w:rPr>
                <w:rFonts w:ascii="Arial" w:hAnsi="Arial" w:cs="Arial"/>
              </w:rPr>
            </w:pPr>
            <w:r w:rsidRPr="0014112B">
              <w:rPr>
                <w:rFonts w:ascii="Arial" w:hAnsi="Arial" w:cs="Arial"/>
              </w:rPr>
              <w:t xml:space="preserve">body of which such person is a director* or </w:t>
            </w:r>
          </w:p>
          <w:p w14:paraId="44E1F2B0" w14:textId="77777777" w:rsidR="0014112B" w:rsidRPr="0014112B" w:rsidRDefault="0014112B" w:rsidP="0014112B">
            <w:pPr>
              <w:jc w:val="both"/>
              <w:rPr>
                <w:rFonts w:ascii="Arial" w:hAnsi="Arial" w:cs="Arial"/>
              </w:rPr>
            </w:pPr>
            <w:r w:rsidRPr="0014112B">
              <w:rPr>
                <w:rFonts w:ascii="Arial" w:hAnsi="Arial" w:cs="Arial"/>
              </w:rPr>
              <w:t>a body that such person has a beneficial</w:t>
            </w:r>
          </w:p>
          <w:p w14:paraId="2B281C5C" w14:textId="77777777" w:rsidR="0014112B" w:rsidRPr="0014112B" w:rsidRDefault="0014112B" w:rsidP="0014112B">
            <w:pPr>
              <w:jc w:val="both"/>
              <w:rPr>
                <w:rFonts w:ascii="Arial" w:hAnsi="Arial" w:cs="Arial"/>
              </w:rPr>
            </w:pPr>
            <w:r w:rsidRPr="0014112B">
              <w:rPr>
                <w:rFonts w:ascii="Arial" w:hAnsi="Arial" w:cs="Arial"/>
              </w:rPr>
              <w:t>interest in the securities of*) and the council</w:t>
            </w:r>
          </w:p>
          <w:p w14:paraId="3CD4C7C5" w14:textId="77777777" w:rsidR="0014112B" w:rsidRPr="0014112B" w:rsidRDefault="0014112B" w:rsidP="0014112B">
            <w:pPr>
              <w:jc w:val="both"/>
              <w:rPr>
                <w:rFonts w:ascii="Arial" w:hAnsi="Arial" w:cs="Arial"/>
              </w:rPr>
            </w:pPr>
            <w:r w:rsidRPr="0014112B">
              <w:rPr>
                <w:rFonts w:ascii="Arial" w:hAnsi="Arial" w:cs="Arial"/>
              </w:rPr>
              <w:t>—</w:t>
            </w:r>
          </w:p>
          <w:p w14:paraId="4A009BF2" w14:textId="77777777" w:rsidR="0014112B" w:rsidRPr="0014112B" w:rsidRDefault="0014112B" w:rsidP="0014112B">
            <w:pPr>
              <w:jc w:val="both"/>
              <w:rPr>
                <w:rFonts w:ascii="Arial" w:hAnsi="Arial" w:cs="Arial"/>
              </w:rPr>
            </w:pPr>
            <w:r w:rsidRPr="0014112B">
              <w:rPr>
                <w:rFonts w:ascii="Arial" w:hAnsi="Arial" w:cs="Arial"/>
              </w:rPr>
              <w:t xml:space="preserve">(a) under which goods or services are to be </w:t>
            </w:r>
          </w:p>
          <w:p w14:paraId="146B626A" w14:textId="77777777" w:rsidR="0014112B" w:rsidRPr="0014112B" w:rsidRDefault="0014112B" w:rsidP="0014112B">
            <w:pPr>
              <w:jc w:val="both"/>
              <w:rPr>
                <w:rFonts w:ascii="Arial" w:hAnsi="Arial" w:cs="Arial"/>
              </w:rPr>
            </w:pPr>
            <w:r w:rsidRPr="0014112B">
              <w:rPr>
                <w:rFonts w:ascii="Arial" w:hAnsi="Arial" w:cs="Arial"/>
              </w:rPr>
              <w:t>provided or works are to be executed; and</w:t>
            </w:r>
          </w:p>
          <w:p w14:paraId="21B90CA3" w14:textId="76AB4BA1" w:rsidR="0014112B" w:rsidRDefault="0014112B" w:rsidP="0014112B">
            <w:pPr>
              <w:jc w:val="both"/>
              <w:rPr>
                <w:rFonts w:ascii="Arial" w:hAnsi="Arial" w:cs="Arial"/>
              </w:rPr>
            </w:pPr>
            <w:r w:rsidRPr="0014112B">
              <w:rPr>
                <w:rFonts w:ascii="Arial" w:hAnsi="Arial" w:cs="Arial"/>
              </w:rPr>
              <w:t>(b) which has not been fully discharged.</w:t>
            </w:r>
          </w:p>
        </w:tc>
      </w:tr>
      <w:tr w:rsidR="0014112B" w14:paraId="4D881821" w14:textId="77777777" w:rsidTr="0014112B">
        <w:tc>
          <w:tcPr>
            <w:tcW w:w="4757" w:type="dxa"/>
          </w:tcPr>
          <w:p w14:paraId="2564F392" w14:textId="3216B7F0" w:rsidR="0014112B" w:rsidRPr="006E5DB2" w:rsidRDefault="0014112B" w:rsidP="0014112B">
            <w:pPr>
              <w:jc w:val="both"/>
              <w:rPr>
                <w:rFonts w:ascii="Arial" w:hAnsi="Arial" w:cs="Arial"/>
                <w:b/>
                <w:bCs/>
              </w:rPr>
            </w:pPr>
            <w:r w:rsidRPr="006E5DB2">
              <w:rPr>
                <w:rFonts w:ascii="Arial" w:hAnsi="Arial" w:cs="Arial"/>
                <w:b/>
                <w:bCs/>
              </w:rPr>
              <w:t>Land and Property</w:t>
            </w:r>
          </w:p>
        </w:tc>
        <w:tc>
          <w:tcPr>
            <w:tcW w:w="4758" w:type="dxa"/>
          </w:tcPr>
          <w:p w14:paraId="61155DC3" w14:textId="77777777" w:rsidR="006E5DB2" w:rsidRPr="006E5DB2" w:rsidRDefault="006E5DB2" w:rsidP="006E5DB2">
            <w:pPr>
              <w:jc w:val="both"/>
              <w:rPr>
                <w:rFonts w:ascii="Arial" w:hAnsi="Arial" w:cs="Arial"/>
              </w:rPr>
            </w:pPr>
            <w:r w:rsidRPr="006E5DB2">
              <w:rPr>
                <w:rFonts w:ascii="Arial" w:hAnsi="Arial" w:cs="Arial"/>
              </w:rPr>
              <w:t xml:space="preserve">Any beneficial interest in land which </w:t>
            </w:r>
            <w:proofErr w:type="gramStart"/>
            <w:r w:rsidRPr="006E5DB2">
              <w:rPr>
                <w:rFonts w:ascii="Arial" w:hAnsi="Arial" w:cs="Arial"/>
              </w:rPr>
              <w:t>is</w:t>
            </w:r>
            <w:proofErr w:type="gramEnd"/>
          </w:p>
          <w:p w14:paraId="0BBAF9BB" w14:textId="77777777" w:rsidR="006E5DB2" w:rsidRPr="006E5DB2" w:rsidRDefault="006E5DB2" w:rsidP="006E5DB2">
            <w:pPr>
              <w:jc w:val="both"/>
              <w:rPr>
                <w:rFonts w:ascii="Arial" w:hAnsi="Arial" w:cs="Arial"/>
              </w:rPr>
            </w:pPr>
            <w:r w:rsidRPr="006E5DB2">
              <w:rPr>
                <w:rFonts w:ascii="Arial" w:hAnsi="Arial" w:cs="Arial"/>
              </w:rPr>
              <w:t>within the area of the council.</w:t>
            </w:r>
          </w:p>
          <w:p w14:paraId="1F0B2007" w14:textId="77777777" w:rsidR="006E5DB2" w:rsidRPr="006E5DB2" w:rsidRDefault="006E5DB2" w:rsidP="006E5DB2">
            <w:pPr>
              <w:jc w:val="both"/>
              <w:rPr>
                <w:rFonts w:ascii="Arial" w:hAnsi="Arial" w:cs="Arial"/>
              </w:rPr>
            </w:pPr>
            <w:r w:rsidRPr="006E5DB2">
              <w:rPr>
                <w:rFonts w:ascii="Arial" w:hAnsi="Arial" w:cs="Arial"/>
              </w:rPr>
              <w:t>‘Land’ excludes an easement, servitude,</w:t>
            </w:r>
          </w:p>
          <w:p w14:paraId="08D85CA7" w14:textId="77777777" w:rsidR="006E5DB2" w:rsidRPr="006E5DB2" w:rsidRDefault="006E5DB2" w:rsidP="006E5DB2">
            <w:pPr>
              <w:jc w:val="both"/>
              <w:rPr>
                <w:rFonts w:ascii="Arial" w:hAnsi="Arial" w:cs="Arial"/>
              </w:rPr>
            </w:pPr>
            <w:r w:rsidRPr="006E5DB2">
              <w:rPr>
                <w:rFonts w:ascii="Arial" w:hAnsi="Arial" w:cs="Arial"/>
              </w:rPr>
              <w:t>interest or right in or over land which does</w:t>
            </w:r>
          </w:p>
          <w:p w14:paraId="6F67174E" w14:textId="77777777" w:rsidR="006E5DB2" w:rsidRPr="006E5DB2" w:rsidRDefault="006E5DB2" w:rsidP="006E5DB2">
            <w:pPr>
              <w:jc w:val="both"/>
              <w:rPr>
                <w:rFonts w:ascii="Arial" w:hAnsi="Arial" w:cs="Arial"/>
              </w:rPr>
            </w:pPr>
            <w:r w:rsidRPr="006E5DB2">
              <w:rPr>
                <w:rFonts w:ascii="Arial" w:hAnsi="Arial" w:cs="Arial"/>
              </w:rPr>
              <w:t xml:space="preserve">not give the councillor or his/her spouse or </w:t>
            </w:r>
          </w:p>
          <w:p w14:paraId="60F604B8" w14:textId="77777777" w:rsidR="006E5DB2" w:rsidRPr="006E5DB2" w:rsidRDefault="006E5DB2" w:rsidP="006E5DB2">
            <w:pPr>
              <w:jc w:val="both"/>
              <w:rPr>
                <w:rFonts w:ascii="Arial" w:hAnsi="Arial" w:cs="Arial"/>
              </w:rPr>
            </w:pPr>
            <w:r w:rsidRPr="006E5DB2">
              <w:rPr>
                <w:rFonts w:ascii="Arial" w:hAnsi="Arial" w:cs="Arial"/>
              </w:rPr>
              <w:t>civil partner or the person with whom the</w:t>
            </w:r>
          </w:p>
          <w:p w14:paraId="591FEA92" w14:textId="77777777" w:rsidR="006E5DB2" w:rsidRPr="006E5DB2" w:rsidRDefault="006E5DB2" w:rsidP="006E5DB2">
            <w:pPr>
              <w:jc w:val="both"/>
              <w:rPr>
                <w:rFonts w:ascii="Arial" w:hAnsi="Arial" w:cs="Arial"/>
              </w:rPr>
            </w:pPr>
            <w:r w:rsidRPr="006E5DB2">
              <w:rPr>
                <w:rFonts w:ascii="Arial" w:hAnsi="Arial" w:cs="Arial"/>
              </w:rPr>
              <w:t>councillor is living as if they were spouses/</w:t>
            </w:r>
          </w:p>
          <w:p w14:paraId="3876DA2D" w14:textId="77777777" w:rsidR="006E5DB2" w:rsidRPr="006E5DB2" w:rsidRDefault="006E5DB2" w:rsidP="006E5DB2">
            <w:pPr>
              <w:jc w:val="both"/>
              <w:rPr>
                <w:rFonts w:ascii="Arial" w:hAnsi="Arial" w:cs="Arial"/>
              </w:rPr>
            </w:pPr>
            <w:r w:rsidRPr="006E5DB2">
              <w:rPr>
                <w:rFonts w:ascii="Arial" w:hAnsi="Arial" w:cs="Arial"/>
              </w:rPr>
              <w:t>civil partners (alone or jointly with another)</w:t>
            </w:r>
          </w:p>
          <w:p w14:paraId="2CE0F79D" w14:textId="429CC2D8" w:rsidR="0014112B" w:rsidRPr="0014112B" w:rsidRDefault="006E5DB2" w:rsidP="006E5DB2">
            <w:pPr>
              <w:jc w:val="both"/>
              <w:rPr>
                <w:rFonts w:ascii="Arial" w:hAnsi="Arial" w:cs="Arial"/>
              </w:rPr>
            </w:pPr>
            <w:r w:rsidRPr="006E5DB2">
              <w:rPr>
                <w:rFonts w:ascii="Arial" w:hAnsi="Arial" w:cs="Arial"/>
              </w:rPr>
              <w:t>a right to occupy or to receive income</w:t>
            </w:r>
          </w:p>
        </w:tc>
      </w:tr>
      <w:tr w:rsidR="0014112B" w14:paraId="35639BF3" w14:textId="77777777" w:rsidTr="0014112B">
        <w:tc>
          <w:tcPr>
            <w:tcW w:w="4757" w:type="dxa"/>
          </w:tcPr>
          <w:p w14:paraId="04551CEA" w14:textId="45F455EF" w:rsidR="0014112B" w:rsidRPr="006E5DB2" w:rsidRDefault="006E5DB2" w:rsidP="0014112B">
            <w:pPr>
              <w:jc w:val="both"/>
              <w:rPr>
                <w:rFonts w:ascii="Arial" w:hAnsi="Arial" w:cs="Arial"/>
                <w:b/>
                <w:bCs/>
              </w:rPr>
            </w:pPr>
            <w:r w:rsidRPr="006E5DB2">
              <w:rPr>
                <w:rFonts w:ascii="Arial" w:hAnsi="Arial" w:cs="Arial"/>
                <w:b/>
                <w:bCs/>
              </w:rPr>
              <w:t>Licenses</w:t>
            </w:r>
          </w:p>
        </w:tc>
        <w:tc>
          <w:tcPr>
            <w:tcW w:w="4758" w:type="dxa"/>
          </w:tcPr>
          <w:p w14:paraId="7D3BF461" w14:textId="77777777" w:rsidR="006E5DB2" w:rsidRPr="006E5DB2" w:rsidRDefault="006E5DB2" w:rsidP="006E5DB2">
            <w:pPr>
              <w:jc w:val="both"/>
              <w:rPr>
                <w:rFonts w:ascii="Arial" w:hAnsi="Arial" w:cs="Arial"/>
              </w:rPr>
            </w:pPr>
            <w:r w:rsidRPr="006E5DB2">
              <w:rPr>
                <w:rFonts w:ascii="Arial" w:hAnsi="Arial" w:cs="Arial"/>
              </w:rPr>
              <w:t>Any licence (alone or jointly with others) to</w:t>
            </w:r>
          </w:p>
          <w:p w14:paraId="001B2414" w14:textId="77777777" w:rsidR="006E5DB2" w:rsidRPr="006E5DB2" w:rsidRDefault="006E5DB2" w:rsidP="006E5DB2">
            <w:pPr>
              <w:jc w:val="both"/>
              <w:rPr>
                <w:rFonts w:ascii="Arial" w:hAnsi="Arial" w:cs="Arial"/>
              </w:rPr>
            </w:pPr>
            <w:r w:rsidRPr="006E5DB2">
              <w:rPr>
                <w:rFonts w:ascii="Arial" w:hAnsi="Arial" w:cs="Arial"/>
              </w:rPr>
              <w:t xml:space="preserve">occupy land </w:t>
            </w:r>
            <w:proofErr w:type="gramStart"/>
            <w:r w:rsidRPr="006E5DB2">
              <w:rPr>
                <w:rFonts w:ascii="Arial" w:hAnsi="Arial" w:cs="Arial"/>
              </w:rPr>
              <w:t>in the area of</w:t>
            </w:r>
            <w:proofErr w:type="gramEnd"/>
            <w:r w:rsidRPr="006E5DB2">
              <w:rPr>
                <w:rFonts w:ascii="Arial" w:hAnsi="Arial" w:cs="Arial"/>
              </w:rPr>
              <w:t xml:space="preserve"> the council for a</w:t>
            </w:r>
          </w:p>
          <w:p w14:paraId="76BBE715" w14:textId="77777777" w:rsidR="0014112B" w:rsidRDefault="006E5DB2" w:rsidP="006E5DB2">
            <w:pPr>
              <w:jc w:val="both"/>
              <w:rPr>
                <w:rFonts w:ascii="Arial" w:hAnsi="Arial" w:cs="Arial"/>
              </w:rPr>
            </w:pPr>
            <w:r w:rsidRPr="006E5DB2">
              <w:rPr>
                <w:rFonts w:ascii="Arial" w:hAnsi="Arial" w:cs="Arial"/>
              </w:rPr>
              <w:t>month or longer</w:t>
            </w:r>
          </w:p>
          <w:p w14:paraId="5042FFFE" w14:textId="2C43CA0A" w:rsidR="006E5DB2" w:rsidRPr="0014112B" w:rsidRDefault="006E5DB2" w:rsidP="006E5DB2">
            <w:pPr>
              <w:jc w:val="both"/>
              <w:rPr>
                <w:rFonts w:ascii="Arial" w:hAnsi="Arial" w:cs="Arial"/>
              </w:rPr>
            </w:pPr>
          </w:p>
        </w:tc>
      </w:tr>
      <w:tr w:rsidR="0014112B" w14:paraId="2BF4A454" w14:textId="77777777" w:rsidTr="0014112B">
        <w:tc>
          <w:tcPr>
            <w:tcW w:w="4757" w:type="dxa"/>
          </w:tcPr>
          <w:p w14:paraId="5F4AAD50" w14:textId="56085E7C" w:rsidR="0014112B" w:rsidRPr="006E5DB2" w:rsidRDefault="006E5DB2" w:rsidP="0014112B">
            <w:pPr>
              <w:jc w:val="both"/>
              <w:rPr>
                <w:rFonts w:ascii="Arial" w:hAnsi="Arial" w:cs="Arial"/>
                <w:b/>
                <w:bCs/>
              </w:rPr>
            </w:pPr>
            <w:r w:rsidRPr="006E5DB2">
              <w:rPr>
                <w:rFonts w:ascii="Arial" w:hAnsi="Arial" w:cs="Arial"/>
                <w:b/>
                <w:bCs/>
              </w:rPr>
              <w:lastRenderedPageBreak/>
              <w:t>Corporate tenancies</w:t>
            </w:r>
          </w:p>
        </w:tc>
        <w:tc>
          <w:tcPr>
            <w:tcW w:w="4758" w:type="dxa"/>
          </w:tcPr>
          <w:p w14:paraId="047E3D92" w14:textId="77777777" w:rsidR="006E5DB2" w:rsidRPr="006E5DB2" w:rsidRDefault="006E5DB2" w:rsidP="006E5DB2">
            <w:pPr>
              <w:jc w:val="both"/>
              <w:rPr>
                <w:rFonts w:ascii="Arial" w:hAnsi="Arial" w:cs="Arial"/>
              </w:rPr>
            </w:pPr>
            <w:r w:rsidRPr="006E5DB2">
              <w:rPr>
                <w:rFonts w:ascii="Arial" w:hAnsi="Arial" w:cs="Arial"/>
              </w:rPr>
              <w:t>Any tenancy where (to the councillor’s</w:t>
            </w:r>
          </w:p>
          <w:p w14:paraId="7A0CC2E8" w14:textId="77777777" w:rsidR="006E5DB2" w:rsidRPr="006E5DB2" w:rsidRDefault="006E5DB2" w:rsidP="006E5DB2">
            <w:pPr>
              <w:jc w:val="both"/>
              <w:rPr>
                <w:rFonts w:ascii="Arial" w:hAnsi="Arial" w:cs="Arial"/>
              </w:rPr>
            </w:pPr>
            <w:r w:rsidRPr="006E5DB2">
              <w:rPr>
                <w:rFonts w:ascii="Arial" w:hAnsi="Arial" w:cs="Arial"/>
              </w:rPr>
              <w:t>knowledge)—</w:t>
            </w:r>
          </w:p>
          <w:p w14:paraId="569E3950" w14:textId="77777777" w:rsidR="006E5DB2" w:rsidRPr="006E5DB2" w:rsidRDefault="006E5DB2" w:rsidP="006E5DB2">
            <w:pPr>
              <w:jc w:val="both"/>
              <w:rPr>
                <w:rFonts w:ascii="Arial" w:hAnsi="Arial" w:cs="Arial"/>
              </w:rPr>
            </w:pPr>
            <w:r w:rsidRPr="006E5DB2">
              <w:rPr>
                <w:rFonts w:ascii="Arial" w:hAnsi="Arial" w:cs="Arial"/>
              </w:rPr>
              <w:t>(a) the landlord is the council; and</w:t>
            </w:r>
          </w:p>
          <w:p w14:paraId="0F0995CC" w14:textId="77777777" w:rsidR="006E5DB2" w:rsidRPr="006E5DB2" w:rsidRDefault="006E5DB2" w:rsidP="006E5DB2">
            <w:pPr>
              <w:jc w:val="both"/>
              <w:rPr>
                <w:rFonts w:ascii="Arial" w:hAnsi="Arial" w:cs="Arial"/>
              </w:rPr>
            </w:pPr>
            <w:r w:rsidRPr="006E5DB2">
              <w:rPr>
                <w:rFonts w:ascii="Arial" w:hAnsi="Arial" w:cs="Arial"/>
              </w:rPr>
              <w:t>(b) the tenant is a body that the councillor,</w:t>
            </w:r>
          </w:p>
          <w:p w14:paraId="7DC45D84" w14:textId="77777777" w:rsidR="006E5DB2" w:rsidRPr="006E5DB2" w:rsidRDefault="006E5DB2" w:rsidP="006E5DB2">
            <w:pPr>
              <w:jc w:val="both"/>
              <w:rPr>
                <w:rFonts w:ascii="Arial" w:hAnsi="Arial" w:cs="Arial"/>
              </w:rPr>
            </w:pPr>
            <w:r w:rsidRPr="006E5DB2">
              <w:rPr>
                <w:rFonts w:ascii="Arial" w:hAnsi="Arial" w:cs="Arial"/>
              </w:rPr>
              <w:t>or his/her spouse or civil partner or the</w:t>
            </w:r>
          </w:p>
          <w:p w14:paraId="714489CF" w14:textId="77777777" w:rsidR="006E5DB2" w:rsidRPr="006E5DB2" w:rsidRDefault="006E5DB2" w:rsidP="006E5DB2">
            <w:pPr>
              <w:jc w:val="both"/>
              <w:rPr>
                <w:rFonts w:ascii="Arial" w:hAnsi="Arial" w:cs="Arial"/>
              </w:rPr>
            </w:pPr>
            <w:r w:rsidRPr="006E5DB2">
              <w:rPr>
                <w:rFonts w:ascii="Arial" w:hAnsi="Arial" w:cs="Arial"/>
              </w:rPr>
              <w:t>person with whom the councillor is living as</w:t>
            </w:r>
          </w:p>
          <w:p w14:paraId="6D67C9F3" w14:textId="77777777" w:rsidR="006E5DB2" w:rsidRPr="006E5DB2" w:rsidRDefault="006E5DB2" w:rsidP="006E5DB2">
            <w:pPr>
              <w:jc w:val="both"/>
              <w:rPr>
                <w:rFonts w:ascii="Arial" w:hAnsi="Arial" w:cs="Arial"/>
              </w:rPr>
            </w:pPr>
            <w:r w:rsidRPr="006E5DB2">
              <w:rPr>
                <w:rFonts w:ascii="Arial" w:hAnsi="Arial" w:cs="Arial"/>
              </w:rPr>
              <w:t xml:space="preserve">if they were spouses/ civil partners is a </w:t>
            </w:r>
          </w:p>
          <w:p w14:paraId="41BB63F1" w14:textId="77777777" w:rsidR="006E5DB2" w:rsidRPr="006E5DB2" w:rsidRDefault="006E5DB2" w:rsidP="006E5DB2">
            <w:pPr>
              <w:jc w:val="both"/>
              <w:rPr>
                <w:rFonts w:ascii="Arial" w:hAnsi="Arial" w:cs="Arial"/>
              </w:rPr>
            </w:pPr>
            <w:r w:rsidRPr="006E5DB2">
              <w:rPr>
                <w:rFonts w:ascii="Arial" w:hAnsi="Arial" w:cs="Arial"/>
              </w:rPr>
              <w:t>partner of or a director* of or has a</w:t>
            </w:r>
          </w:p>
          <w:p w14:paraId="4EE7C16F" w14:textId="4568EB03" w:rsidR="0014112B" w:rsidRPr="0014112B" w:rsidRDefault="006E5DB2" w:rsidP="006E5DB2">
            <w:pPr>
              <w:jc w:val="both"/>
              <w:rPr>
                <w:rFonts w:ascii="Arial" w:hAnsi="Arial" w:cs="Arial"/>
              </w:rPr>
            </w:pPr>
            <w:r w:rsidRPr="006E5DB2">
              <w:rPr>
                <w:rFonts w:ascii="Arial" w:hAnsi="Arial" w:cs="Arial"/>
              </w:rPr>
              <w:t>beneficial interest in the securities* of.</w:t>
            </w:r>
          </w:p>
        </w:tc>
      </w:tr>
      <w:tr w:rsidR="0014112B" w14:paraId="6AA5B7A1" w14:textId="77777777" w:rsidTr="0014112B">
        <w:tc>
          <w:tcPr>
            <w:tcW w:w="4757" w:type="dxa"/>
          </w:tcPr>
          <w:p w14:paraId="6350FEA9" w14:textId="77FD01DC" w:rsidR="0014112B" w:rsidRPr="006E5DB2" w:rsidRDefault="006E5DB2" w:rsidP="0014112B">
            <w:pPr>
              <w:jc w:val="both"/>
              <w:rPr>
                <w:rFonts w:ascii="Arial" w:hAnsi="Arial" w:cs="Arial"/>
                <w:b/>
                <w:bCs/>
              </w:rPr>
            </w:pPr>
            <w:r w:rsidRPr="006E5DB2">
              <w:rPr>
                <w:rFonts w:ascii="Arial" w:hAnsi="Arial" w:cs="Arial"/>
                <w:b/>
                <w:bCs/>
              </w:rPr>
              <w:t>Securities</w:t>
            </w:r>
          </w:p>
        </w:tc>
        <w:tc>
          <w:tcPr>
            <w:tcW w:w="4758" w:type="dxa"/>
          </w:tcPr>
          <w:p w14:paraId="7876DC9A" w14:textId="77777777" w:rsidR="006E5DB2" w:rsidRPr="006E5DB2" w:rsidRDefault="006E5DB2" w:rsidP="006E5DB2">
            <w:pPr>
              <w:jc w:val="both"/>
              <w:rPr>
                <w:rFonts w:ascii="Arial" w:hAnsi="Arial" w:cs="Arial"/>
              </w:rPr>
            </w:pPr>
            <w:r w:rsidRPr="006E5DB2">
              <w:rPr>
                <w:rFonts w:ascii="Arial" w:hAnsi="Arial" w:cs="Arial"/>
              </w:rPr>
              <w:t>Any beneficial interest in securities* of a</w:t>
            </w:r>
          </w:p>
          <w:p w14:paraId="02F9FB22" w14:textId="77777777" w:rsidR="006E5DB2" w:rsidRPr="006E5DB2" w:rsidRDefault="006E5DB2" w:rsidP="006E5DB2">
            <w:pPr>
              <w:jc w:val="both"/>
              <w:rPr>
                <w:rFonts w:ascii="Arial" w:hAnsi="Arial" w:cs="Arial"/>
              </w:rPr>
            </w:pPr>
            <w:r w:rsidRPr="006E5DB2">
              <w:rPr>
                <w:rFonts w:ascii="Arial" w:hAnsi="Arial" w:cs="Arial"/>
              </w:rPr>
              <w:t>body where—</w:t>
            </w:r>
          </w:p>
          <w:p w14:paraId="4B23EC24" w14:textId="77777777" w:rsidR="006E5DB2" w:rsidRPr="006E5DB2" w:rsidRDefault="006E5DB2" w:rsidP="006E5DB2">
            <w:pPr>
              <w:jc w:val="both"/>
              <w:rPr>
                <w:rFonts w:ascii="Arial" w:hAnsi="Arial" w:cs="Arial"/>
              </w:rPr>
            </w:pPr>
            <w:r w:rsidRPr="006E5DB2">
              <w:rPr>
                <w:rFonts w:ascii="Arial" w:hAnsi="Arial" w:cs="Arial"/>
              </w:rPr>
              <w:t>(a) that body (to the councillor’s</w:t>
            </w:r>
          </w:p>
          <w:p w14:paraId="3C27020A" w14:textId="77777777" w:rsidR="006E5DB2" w:rsidRPr="006E5DB2" w:rsidRDefault="006E5DB2" w:rsidP="006E5DB2">
            <w:pPr>
              <w:jc w:val="both"/>
              <w:rPr>
                <w:rFonts w:ascii="Arial" w:hAnsi="Arial" w:cs="Arial"/>
              </w:rPr>
            </w:pPr>
            <w:r w:rsidRPr="006E5DB2">
              <w:rPr>
                <w:rFonts w:ascii="Arial" w:hAnsi="Arial" w:cs="Arial"/>
              </w:rPr>
              <w:t>knowledge) has a place of business or</w:t>
            </w:r>
          </w:p>
          <w:p w14:paraId="3F8605C3" w14:textId="77777777" w:rsidR="006E5DB2" w:rsidRPr="006E5DB2" w:rsidRDefault="006E5DB2" w:rsidP="006E5DB2">
            <w:pPr>
              <w:jc w:val="both"/>
              <w:rPr>
                <w:rFonts w:ascii="Arial" w:hAnsi="Arial" w:cs="Arial"/>
              </w:rPr>
            </w:pPr>
            <w:r w:rsidRPr="006E5DB2">
              <w:rPr>
                <w:rFonts w:ascii="Arial" w:hAnsi="Arial" w:cs="Arial"/>
              </w:rPr>
              <w:t xml:space="preserve">land </w:t>
            </w:r>
            <w:proofErr w:type="gramStart"/>
            <w:r w:rsidRPr="006E5DB2">
              <w:rPr>
                <w:rFonts w:ascii="Arial" w:hAnsi="Arial" w:cs="Arial"/>
              </w:rPr>
              <w:t>in the area of</w:t>
            </w:r>
            <w:proofErr w:type="gramEnd"/>
            <w:r w:rsidRPr="006E5DB2">
              <w:rPr>
                <w:rFonts w:ascii="Arial" w:hAnsi="Arial" w:cs="Arial"/>
              </w:rPr>
              <w:t xml:space="preserve"> the council; and</w:t>
            </w:r>
          </w:p>
          <w:p w14:paraId="1397D24C" w14:textId="77777777" w:rsidR="006E5DB2" w:rsidRPr="006E5DB2" w:rsidRDefault="006E5DB2" w:rsidP="006E5DB2">
            <w:pPr>
              <w:jc w:val="both"/>
              <w:rPr>
                <w:rFonts w:ascii="Arial" w:hAnsi="Arial" w:cs="Arial"/>
              </w:rPr>
            </w:pPr>
            <w:r w:rsidRPr="006E5DB2">
              <w:rPr>
                <w:rFonts w:ascii="Arial" w:hAnsi="Arial" w:cs="Arial"/>
              </w:rPr>
              <w:t>(b) either—</w:t>
            </w:r>
          </w:p>
          <w:p w14:paraId="426B79E3" w14:textId="77777777" w:rsidR="006E5DB2" w:rsidRPr="006E5DB2" w:rsidRDefault="006E5DB2" w:rsidP="006E5DB2">
            <w:pPr>
              <w:jc w:val="both"/>
              <w:rPr>
                <w:rFonts w:ascii="Arial" w:hAnsi="Arial" w:cs="Arial"/>
              </w:rPr>
            </w:pPr>
            <w:proofErr w:type="gramStart"/>
            <w:r w:rsidRPr="006E5DB2">
              <w:rPr>
                <w:rFonts w:ascii="Arial" w:hAnsi="Arial" w:cs="Arial"/>
              </w:rPr>
              <w:t>(</w:t>
            </w:r>
            <w:proofErr w:type="spellStart"/>
            <w:r w:rsidRPr="006E5DB2">
              <w:rPr>
                <w:rFonts w:ascii="Arial" w:hAnsi="Arial" w:cs="Arial"/>
              </w:rPr>
              <w:t>i</w:t>
            </w:r>
            <w:proofErr w:type="spellEnd"/>
            <w:r w:rsidRPr="006E5DB2">
              <w:rPr>
                <w:rFonts w:ascii="Arial" w:hAnsi="Arial" w:cs="Arial"/>
              </w:rPr>
              <w:t>) )</w:t>
            </w:r>
            <w:proofErr w:type="gramEnd"/>
            <w:r w:rsidRPr="006E5DB2">
              <w:rPr>
                <w:rFonts w:ascii="Arial" w:hAnsi="Arial" w:cs="Arial"/>
              </w:rPr>
              <w:t xml:space="preserve"> the total nominal value of the</w:t>
            </w:r>
          </w:p>
          <w:p w14:paraId="302FCFDC" w14:textId="77777777" w:rsidR="006E5DB2" w:rsidRPr="006E5DB2" w:rsidRDefault="006E5DB2" w:rsidP="006E5DB2">
            <w:pPr>
              <w:jc w:val="both"/>
              <w:rPr>
                <w:rFonts w:ascii="Arial" w:hAnsi="Arial" w:cs="Arial"/>
              </w:rPr>
            </w:pPr>
            <w:r w:rsidRPr="006E5DB2">
              <w:rPr>
                <w:rFonts w:ascii="Arial" w:hAnsi="Arial" w:cs="Arial"/>
              </w:rPr>
              <w:t xml:space="preserve">securities* exceeds £25,000 or </w:t>
            </w:r>
            <w:proofErr w:type="gramStart"/>
            <w:r w:rsidRPr="006E5DB2">
              <w:rPr>
                <w:rFonts w:ascii="Arial" w:hAnsi="Arial" w:cs="Arial"/>
              </w:rPr>
              <w:t>one</w:t>
            </w:r>
            <w:proofErr w:type="gramEnd"/>
          </w:p>
          <w:p w14:paraId="3545EEF5" w14:textId="77777777" w:rsidR="006E5DB2" w:rsidRPr="006E5DB2" w:rsidRDefault="006E5DB2" w:rsidP="006E5DB2">
            <w:pPr>
              <w:jc w:val="both"/>
              <w:rPr>
                <w:rFonts w:ascii="Arial" w:hAnsi="Arial" w:cs="Arial"/>
              </w:rPr>
            </w:pPr>
            <w:r w:rsidRPr="006E5DB2">
              <w:rPr>
                <w:rFonts w:ascii="Arial" w:hAnsi="Arial" w:cs="Arial"/>
              </w:rPr>
              <w:t>hundredth of the total issued share</w:t>
            </w:r>
          </w:p>
          <w:p w14:paraId="56ED0425" w14:textId="77777777" w:rsidR="006E5DB2" w:rsidRPr="006E5DB2" w:rsidRDefault="006E5DB2" w:rsidP="006E5DB2">
            <w:pPr>
              <w:jc w:val="both"/>
              <w:rPr>
                <w:rFonts w:ascii="Arial" w:hAnsi="Arial" w:cs="Arial"/>
              </w:rPr>
            </w:pPr>
            <w:r w:rsidRPr="006E5DB2">
              <w:rPr>
                <w:rFonts w:ascii="Arial" w:hAnsi="Arial" w:cs="Arial"/>
              </w:rPr>
              <w:t>capital of that body; or</w:t>
            </w:r>
          </w:p>
          <w:p w14:paraId="5DC4E2CB" w14:textId="77777777" w:rsidR="006E5DB2" w:rsidRPr="006E5DB2" w:rsidRDefault="006E5DB2" w:rsidP="006E5DB2">
            <w:pPr>
              <w:jc w:val="both"/>
              <w:rPr>
                <w:rFonts w:ascii="Arial" w:hAnsi="Arial" w:cs="Arial"/>
              </w:rPr>
            </w:pPr>
            <w:r w:rsidRPr="006E5DB2">
              <w:rPr>
                <w:rFonts w:ascii="Arial" w:hAnsi="Arial" w:cs="Arial"/>
              </w:rPr>
              <w:t>(ii) if the share capital of that body is of</w:t>
            </w:r>
          </w:p>
          <w:p w14:paraId="653D8067" w14:textId="77777777" w:rsidR="006E5DB2" w:rsidRPr="006E5DB2" w:rsidRDefault="006E5DB2" w:rsidP="006E5DB2">
            <w:pPr>
              <w:jc w:val="both"/>
              <w:rPr>
                <w:rFonts w:ascii="Arial" w:hAnsi="Arial" w:cs="Arial"/>
              </w:rPr>
            </w:pPr>
            <w:r w:rsidRPr="006E5DB2">
              <w:rPr>
                <w:rFonts w:ascii="Arial" w:hAnsi="Arial" w:cs="Arial"/>
              </w:rPr>
              <w:t>more than one class, the total nominal</w:t>
            </w:r>
          </w:p>
          <w:p w14:paraId="0373D686" w14:textId="77777777" w:rsidR="006E5DB2" w:rsidRPr="006E5DB2" w:rsidRDefault="006E5DB2" w:rsidP="006E5DB2">
            <w:pPr>
              <w:jc w:val="both"/>
              <w:rPr>
                <w:rFonts w:ascii="Arial" w:hAnsi="Arial" w:cs="Arial"/>
              </w:rPr>
            </w:pPr>
            <w:r w:rsidRPr="006E5DB2">
              <w:rPr>
                <w:rFonts w:ascii="Arial" w:hAnsi="Arial" w:cs="Arial"/>
              </w:rPr>
              <w:t>value of the shares of any one class in</w:t>
            </w:r>
          </w:p>
          <w:p w14:paraId="0DF983C3" w14:textId="77777777" w:rsidR="006E5DB2" w:rsidRPr="006E5DB2" w:rsidRDefault="006E5DB2" w:rsidP="006E5DB2">
            <w:pPr>
              <w:jc w:val="both"/>
              <w:rPr>
                <w:rFonts w:ascii="Arial" w:hAnsi="Arial" w:cs="Arial"/>
              </w:rPr>
            </w:pPr>
            <w:r w:rsidRPr="006E5DB2">
              <w:rPr>
                <w:rFonts w:ascii="Arial" w:hAnsi="Arial" w:cs="Arial"/>
              </w:rPr>
              <w:t xml:space="preserve">which the councillor, or his/ her spouse or </w:t>
            </w:r>
          </w:p>
          <w:p w14:paraId="38408258" w14:textId="77777777" w:rsidR="006E5DB2" w:rsidRPr="006E5DB2" w:rsidRDefault="006E5DB2" w:rsidP="006E5DB2">
            <w:pPr>
              <w:jc w:val="both"/>
              <w:rPr>
                <w:rFonts w:ascii="Arial" w:hAnsi="Arial" w:cs="Arial"/>
              </w:rPr>
            </w:pPr>
            <w:r w:rsidRPr="006E5DB2">
              <w:rPr>
                <w:rFonts w:ascii="Arial" w:hAnsi="Arial" w:cs="Arial"/>
              </w:rPr>
              <w:t xml:space="preserve">civil partner or the person with whom the </w:t>
            </w:r>
          </w:p>
          <w:p w14:paraId="1DD52DC8" w14:textId="77777777" w:rsidR="006E5DB2" w:rsidRPr="006E5DB2" w:rsidRDefault="006E5DB2" w:rsidP="006E5DB2">
            <w:pPr>
              <w:jc w:val="both"/>
              <w:rPr>
                <w:rFonts w:ascii="Arial" w:hAnsi="Arial" w:cs="Arial"/>
              </w:rPr>
            </w:pPr>
            <w:r w:rsidRPr="006E5DB2">
              <w:rPr>
                <w:rFonts w:ascii="Arial" w:hAnsi="Arial" w:cs="Arial"/>
              </w:rPr>
              <w:t xml:space="preserve">councillor is living as if they </w:t>
            </w:r>
            <w:proofErr w:type="gramStart"/>
            <w:r w:rsidRPr="006E5DB2">
              <w:rPr>
                <w:rFonts w:ascii="Arial" w:hAnsi="Arial" w:cs="Arial"/>
              </w:rPr>
              <w:t>were</w:t>
            </w:r>
            <w:proofErr w:type="gramEnd"/>
          </w:p>
          <w:p w14:paraId="164A13E5" w14:textId="77777777" w:rsidR="006E5DB2" w:rsidRPr="006E5DB2" w:rsidRDefault="006E5DB2" w:rsidP="006E5DB2">
            <w:pPr>
              <w:jc w:val="both"/>
              <w:rPr>
                <w:rFonts w:ascii="Arial" w:hAnsi="Arial" w:cs="Arial"/>
              </w:rPr>
            </w:pPr>
            <w:r w:rsidRPr="006E5DB2">
              <w:rPr>
                <w:rFonts w:ascii="Arial" w:hAnsi="Arial" w:cs="Arial"/>
              </w:rPr>
              <w:t>23.12.2020 Page 15 of 17</w:t>
            </w:r>
          </w:p>
          <w:p w14:paraId="3546728F" w14:textId="2D99B95D" w:rsidR="0014112B" w:rsidRPr="0014112B" w:rsidRDefault="0014112B" w:rsidP="00BE5B8B">
            <w:pPr>
              <w:jc w:val="both"/>
              <w:rPr>
                <w:rFonts w:ascii="Arial" w:hAnsi="Arial" w:cs="Arial"/>
              </w:rPr>
            </w:pPr>
          </w:p>
        </w:tc>
      </w:tr>
    </w:tbl>
    <w:p w14:paraId="2B1EDED9" w14:textId="59F30440" w:rsidR="0014112B" w:rsidRPr="0014112B" w:rsidRDefault="00872D0C" w:rsidP="0014112B">
      <w:pPr>
        <w:jc w:val="both"/>
        <w:rPr>
          <w:rFonts w:ascii="Arial" w:hAnsi="Arial" w:cs="Arial"/>
        </w:rPr>
      </w:pPr>
      <w:r>
        <w:rPr>
          <w:rFonts w:ascii="Arial" w:hAnsi="Arial" w:cs="Arial"/>
        </w:rPr>
        <w:t xml:space="preserve"> </w:t>
      </w:r>
    </w:p>
    <w:p w14:paraId="112CE777" w14:textId="77777777" w:rsidR="0014112B" w:rsidRDefault="0014112B" w:rsidP="00771798">
      <w:pPr>
        <w:jc w:val="both"/>
        <w:rPr>
          <w:rFonts w:ascii="Arial" w:hAnsi="Arial" w:cs="Arial"/>
        </w:rPr>
      </w:pPr>
    </w:p>
    <w:p w14:paraId="4D770509" w14:textId="77777777" w:rsidR="006E5DB2" w:rsidRPr="006E5DB2" w:rsidRDefault="006E5DB2" w:rsidP="006E5DB2">
      <w:pPr>
        <w:jc w:val="both"/>
        <w:rPr>
          <w:rFonts w:ascii="Arial" w:hAnsi="Arial" w:cs="Arial"/>
        </w:rPr>
      </w:pPr>
      <w:r w:rsidRPr="006E5DB2">
        <w:rPr>
          <w:rFonts w:ascii="Arial" w:hAnsi="Arial" w:cs="Arial"/>
        </w:rPr>
        <w:t>* ‘director’ includes a member of the committee of management of an industrial and</w:t>
      </w:r>
    </w:p>
    <w:p w14:paraId="6A0917E3" w14:textId="77777777" w:rsidR="006E5DB2" w:rsidRDefault="006E5DB2" w:rsidP="006E5DB2">
      <w:pPr>
        <w:jc w:val="both"/>
        <w:rPr>
          <w:rFonts w:ascii="Arial" w:hAnsi="Arial" w:cs="Arial"/>
        </w:rPr>
      </w:pPr>
      <w:r w:rsidRPr="006E5DB2">
        <w:rPr>
          <w:rFonts w:ascii="Arial" w:hAnsi="Arial" w:cs="Arial"/>
        </w:rPr>
        <w:t>provident society.</w:t>
      </w:r>
    </w:p>
    <w:p w14:paraId="4293F2D4" w14:textId="77777777" w:rsidR="00872D0C" w:rsidRPr="006E5DB2" w:rsidRDefault="00872D0C" w:rsidP="006E5DB2">
      <w:pPr>
        <w:jc w:val="both"/>
        <w:rPr>
          <w:rFonts w:ascii="Arial" w:hAnsi="Arial" w:cs="Arial"/>
        </w:rPr>
      </w:pPr>
    </w:p>
    <w:p w14:paraId="79E655B3" w14:textId="77777777" w:rsidR="006E5DB2" w:rsidRPr="006E5DB2" w:rsidRDefault="006E5DB2" w:rsidP="006E5DB2">
      <w:pPr>
        <w:jc w:val="both"/>
        <w:rPr>
          <w:rFonts w:ascii="Arial" w:hAnsi="Arial" w:cs="Arial"/>
        </w:rPr>
      </w:pPr>
      <w:r w:rsidRPr="006E5DB2">
        <w:rPr>
          <w:rFonts w:ascii="Arial" w:hAnsi="Arial" w:cs="Arial"/>
        </w:rPr>
        <w:t xml:space="preserve">* ‘securities’ means shares, debentures, debenture stock, loan stock, bonds, units of a </w:t>
      </w:r>
    </w:p>
    <w:p w14:paraId="0D56E5C1" w14:textId="2891636A" w:rsidR="006E5DB2" w:rsidRPr="006E5DB2" w:rsidRDefault="006E5DB2" w:rsidP="006E5DB2">
      <w:pPr>
        <w:jc w:val="both"/>
        <w:rPr>
          <w:rFonts w:ascii="Arial" w:hAnsi="Arial" w:cs="Arial"/>
        </w:rPr>
      </w:pPr>
      <w:r w:rsidRPr="006E5DB2">
        <w:rPr>
          <w:rFonts w:ascii="Arial" w:hAnsi="Arial" w:cs="Arial"/>
        </w:rPr>
        <w:t>collective investment scheme within the meaning of the Financial Services and Markets Act</w:t>
      </w:r>
      <w:r w:rsidR="00872D0C">
        <w:rPr>
          <w:rFonts w:ascii="Arial" w:hAnsi="Arial" w:cs="Arial"/>
        </w:rPr>
        <w:t xml:space="preserve"> </w:t>
      </w:r>
      <w:r w:rsidRPr="006E5DB2">
        <w:rPr>
          <w:rFonts w:ascii="Arial" w:hAnsi="Arial" w:cs="Arial"/>
        </w:rPr>
        <w:t xml:space="preserve">2000 and other securities of any description, other than money deposited with a </w:t>
      </w:r>
      <w:proofErr w:type="gramStart"/>
      <w:r w:rsidRPr="006E5DB2">
        <w:rPr>
          <w:rFonts w:ascii="Arial" w:hAnsi="Arial" w:cs="Arial"/>
        </w:rPr>
        <w:t>building</w:t>
      </w:r>
      <w:proofErr w:type="gramEnd"/>
    </w:p>
    <w:p w14:paraId="59B8E6D7" w14:textId="77777777" w:rsidR="006E5DB2" w:rsidRDefault="006E5DB2" w:rsidP="006E5DB2">
      <w:pPr>
        <w:jc w:val="both"/>
        <w:rPr>
          <w:rFonts w:ascii="Arial" w:hAnsi="Arial" w:cs="Arial"/>
        </w:rPr>
      </w:pPr>
      <w:r w:rsidRPr="006E5DB2">
        <w:rPr>
          <w:rFonts w:ascii="Arial" w:hAnsi="Arial" w:cs="Arial"/>
        </w:rPr>
        <w:t>society.</w:t>
      </w:r>
    </w:p>
    <w:p w14:paraId="4DBD52C5" w14:textId="77777777" w:rsidR="006E5DB2" w:rsidRPr="006E5DB2" w:rsidRDefault="006E5DB2" w:rsidP="006E5DB2">
      <w:pPr>
        <w:jc w:val="both"/>
        <w:rPr>
          <w:rFonts w:ascii="Arial" w:hAnsi="Arial" w:cs="Arial"/>
        </w:rPr>
      </w:pPr>
    </w:p>
    <w:p w14:paraId="7C01B87B" w14:textId="257CBC1F" w:rsidR="0014112B" w:rsidRDefault="006E5DB2" w:rsidP="006E5DB2">
      <w:pPr>
        <w:jc w:val="both"/>
        <w:rPr>
          <w:rFonts w:ascii="Arial" w:hAnsi="Arial" w:cs="Arial"/>
          <w:b/>
          <w:bCs/>
        </w:rPr>
      </w:pPr>
      <w:r w:rsidRPr="006E5DB2">
        <w:rPr>
          <w:rFonts w:ascii="Arial" w:hAnsi="Arial" w:cs="Arial"/>
          <w:b/>
          <w:bCs/>
        </w:rPr>
        <w:t>Table 2: Other Registerable Interests</w:t>
      </w:r>
    </w:p>
    <w:p w14:paraId="42E99403" w14:textId="77777777" w:rsidR="006E5DB2" w:rsidRDefault="006E5DB2" w:rsidP="006E5DB2">
      <w:pPr>
        <w:jc w:val="both"/>
        <w:rPr>
          <w:rFonts w:ascii="Arial" w:hAnsi="Arial" w:cs="Arial"/>
          <w:b/>
          <w:bCs/>
        </w:rPr>
      </w:pPr>
    </w:p>
    <w:tbl>
      <w:tblPr>
        <w:tblStyle w:val="TableGrid"/>
        <w:tblW w:w="0" w:type="auto"/>
        <w:tblLook w:val="04A0" w:firstRow="1" w:lastRow="0" w:firstColumn="1" w:lastColumn="0" w:noHBand="0" w:noVBand="1"/>
      </w:tblPr>
      <w:tblGrid>
        <w:gridCol w:w="9515"/>
      </w:tblGrid>
      <w:tr w:rsidR="006E5DB2" w14:paraId="48E5C818" w14:textId="77777777" w:rsidTr="006E5DB2">
        <w:tc>
          <w:tcPr>
            <w:tcW w:w="9515" w:type="dxa"/>
          </w:tcPr>
          <w:p w14:paraId="6E2B5A66" w14:textId="3CB5B2DA" w:rsidR="006E5DB2" w:rsidRPr="006E5DB2" w:rsidRDefault="006E5DB2" w:rsidP="006E5DB2">
            <w:pPr>
              <w:jc w:val="both"/>
              <w:rPr>
                <w:rFonts w:ascii="Arial" w:hAnsi="Arial" w:cs="Arial"/>
              </w:rPr>
            </w:pPr>
            <w:r w:rsidRPr="006E5DB2">
              <w:rPr>
                <w:rFonts w:ascii="Arial" w:hAnsi="Arial" w:cs="Arial"/>
              </w:rPr>
              <w:t xml:space="preserve">You have a personal interest in any business of your authority where it relates to or </w:t>
            </w:r>
            <w:proofErr w:type="gramStart"/>
            <w:r w:rsidRPr="006E5DB2">
              <w:rPr>
                <w:rFonts w:ascii="Arial" w:hAnsi="Arial" w:cs="Arial"/>
              </w:rPr>
              <w:t>is</w:t>
            </w:r>
            <w:proofErr w:type="gramEnd"/>
            <w:r w:rsidRPr="006E5DB2">
              <w:rPr>
                <w:rFonts w:ascii="Arial" w:hAnsi="Arial" w:cs="Arial"/>
              </w:rPr>
              <w:t xml:space="preserve"> </w:t>
            </w:r>
          </w:p>
          <w:p w14:paraId="1037F557" w14:textId="77777777" w:rsidR="006E5DB2" w:rsidRDefault="006E5DB2" w:rsidP="006E5DB2">
            <w:pPr>
              <w:jc w:val="both"/>
              <w:rPr>
                <w:rFonts w:ascii="Arial" w:hAnsi="Arial" w:cs="Arial"/>
              </w:rPr>
            </w:pPr>
            <w:r w:rsidRPr="006E5DB2">
              <w:rPr>
                <w:rFonts w:ascii="Arial" w:hAnsi="Arial" w:cs="Arial"/>
              </w:rPr>
              <w:t>likely to affect:</w:t>
            </w:r>
          </w:p>
          <w:p w14:paraId="6B70876B" w14:textId="77777777" w:rsidR="006E5DB2" w:rsidRPr="006E5DB2" w:rsidRDefault="006E5DB2" w:rsidP="006E5DB2">
            <w:pPr>
              <w:jc w:val="both"/>
              <w:rPr>
                <w:rFonts w:ascii="Arial" w:hAnsi="Arial" w:cs="Arial"/>
              </w:rPr>
            </w:pPr>
          </w:p>
          <w:p w14:paraId="4DCBCEDD" w14:textId="77777777" w:rsidR="006E5DB2" w:rsidRPr="006E5DB2" w:rsidRDefault="006E5DB2" w:rsidP="006E5DB2">
            <w:pPr>
              <w:jc w:val="both"/>
              <w:rPr>
                <w:rFonts w:ascii="Arial" w:hAnsi="Arial" w:cs="Arial"/>
              </w:rPr>
            </w:pPr>
            <w:r w:rsidRPr="006E5DB2">
              <w:rPr>
                <w:rFonts w:ascii="Arial" w:hAnsi="Arial" w:cs="Arial"/>
              </w:rPr>
              <w:t xml:space="preserve">a) </w:t>
            </w:r>
            <w:proofErr w:type="spellStart"/>
            <w:r w:rsidRPr="006E5DB2">
              <w:rPr>
                <w:rFonts w:ascii="Arial" w:hAnsi="Arial" w:cs="Arial"/>
              </w:rPr>
              <w:t>any body</w:t>
            </w:r>
            <w:proofErr w:type="spellEnd"/>
            <w:r w:rsidRPr="006E5DB2">
              <w:rPr>
                <w:rFonts w:ascii="Arial" w:hAnsi="Arial" w:cs="Arial"/>
              </w:rPr>
              <w:t xml:space="preserve"> of which you are in general control or management and to which you </w:t>
            </w:r>
          </w:p>
          <w:p w14:paraId="1ECBE056" w14:textId="77777777" w:rsidR="006E5DB2" w:rsidRDefault="006E5DB2" w:rsidP="006E5DB2">
            <w:pPr>
              <w:jc w:val="both"/>
              <w:rPr>
                <w:rFonts w:ascii="Arial" w:hAnsi="Arial" w:cs="Arial"/>
              </w:rPr>
            </w:pPr>
            <w:r w:rsidRPr="006E5DB2">
              <w:rPr>
                <w:rFonts w:ascii="Arial" w:hAnsi="Arial" w:cs="Arial"/>
              </w:rPr>
              <w:t xml:space="preserve">are nominated or appointed by your </w:t>
            </w:r>
            <w:proofErr w:type="gramStart"/>
            <w:r w:rsidRPr="006E5DB2">
              <w:rPr>
                <w:rFonts w:ascii="Arial" w:hAnsi="Arial" w:cs="Arial"/>
              </w:rPr>
              <w:t>authority</w:t>
            </w:r>
            <w:proofErr w:type="gramEnd"/>
          </w:p>
          <w:p w14:paraId="5E354570" w14:textId="77777777" w:rsidR="00872D0C" w:rsidRPr="006E5DB2" w:rsidRDefault="00872D0C" w:rsidP="006E5DB2">
            <w:pPr>
              <w:jc w:val="both"/>
              <w:rPr>
                <w:rFonts w:ascii="Arial" w:hAnsi="Arial" w:cs="Arial"/>
              </w:rPr>
            </w:pPr>
          </w:p>
          <w:p w14:paraId="0E69F3E0" w14:textId="77777777" w:rsidR="006E5DB2" w:rsidRPr="006E5DB2" w:rsidRDefault="006E5DB2" w:rsidP="006E5DB2">
            <w:pPr>
              <w:jc w:val="both"/>
              <w:rPr>
                <w:rFonts w:ascii="Arial" w:hAnsi="Arial" w:cs="Arial"/>
              </w:rPr>
            </w:pPr>
            <w:r w:rsidRPr="006E5DB2">
              <w:rPr>
                <w:rFonts w:ascii="Arial" w:hAnsi="Arial" w:cs="Arial"/>
              </w:rPr>
              <w:t>b) any body</w:t>
            </w:r>
          </w:p>
          <w:p w14:paraId="11BD876F" w14:textId="18A82931" w:rsidR="006E5DB2" w:rsidRPr="006E5DB2" w:rsidRDefault="00872D0C" w:rsidP="006E5DB2">
            <w:pPr>
              <w:jc w:val="both"/>
              <w:rPr>
                <w:rFonts w:ascii="Arial" w:hAnsi="Arial" w:cs="Arial"/>
              </w:rPr>
            </w:pPr>
            <w:r>
              <w:rPr>
                <w:rFonts w:ascii="Arial" w:hAnsi="Arial" w:cs="Arial"/>
              </w:rPr>
              <w:t xml:space="preserve">   </w:t>
            </w:r>
            <w:r w:rsidR="006E5DB2" w:rsidRPr="006E5DB2">
              <w:rPr>
                <w:rFonts w:ascii="Arial" w:hAnsi="Arial" w:cs="Arial"/>
              </w:rPr>
              <w:t>(</w:t>
            </w:r>
            <w:proofErr w:type="spellStart"/>
            <w:r w:rsidR="006E5DB2" w:rsidRPr="006E5DB2">
              <w:rPr>
                <w:rFonts w:ascii="Arial" w:hAnsi="Arial" w:cs="Arial"/>
              </w:rPr>
              <w:t>i</w:t>
            </w:r>
            <w:proofErr w:type="spellEnd"/>
            <w:r w:rsidR="006E5DB2" w:rsidRPr="006E5DB2">
              <w:rPr>
                <w:rFonts w:ascii="Arial" w:hAnsi="Arial" w:cs="Arial"/>
              </w:rPr>
              <w:t>) exercising functions of a public nature</w:t>
            </w:r>
          </w:p>
          <w:p w14:paraId="2F016380" w14:textId="031E3EFE" w:rsidR="006E5DB2" w:rsidRPr="006E5DB2" w:rsidRDefault="00872D0C" w:rsidP="006E5DB2">
            <w:pPr>
              <w:jc w:val="both"/>
              <w:rPr>
                <w:rFonts w:ascii="Arial" w:hAnsi="Arial" w:cs="Arial"/>
              </w:rPr>
            </w:pPr>
            <w:r>
              <w:rPr>
                <w:rFonts w:ascii="Arial" w:hAnsi="Arial" w:cs="Arial"/>
              </w:rPr>
              <w:t xml:space="preserve">   </w:t>
            </w:r>
            <w:r w:rsidR="006E5DB2" w:rsidRPr="006E5DB2">
              <w:rPr>
                <w:rFonts w:ascii="Arial" w:hAnsi="Arial" w:cs="Arial"/>
              </w:rPr>
              <w:t xml:space="preserve">(ii) </w:t>
            </w:r>
            <w:proofErr w:type="spellStart"/>
            <w:r w:rsidR="006E5DB2" w:rsidRPr="006E5DB2">
              <w:rPr>
                <w:rFonts w:ascii="Arial" w:hAnsi="Arial" w:cs="Arial"/>
              </w:rPr>
              <w:t>any body</w:t>
            </w:r>
            <w:proofErr w:type="spellEnd"/>
            <w:r w:rsidR="006E5DB2" w:rsidRPr="006E5DB2">
              <w:rPr>
                <w:rFonts w:ascii="Arial" w:hAnsi="Arial" w:cs="Arial"/>
              </w:rPr>
              <w:t xml:space="preserve"> directed to charitable purposes or</w:t>
            </w:r>
          </w:p>
          <w:p w14:paraId="6352E57D" w14:textId="39E0BB5F" w:rsidR="006E5DB2" w:rsidRPr="006E5DB2" w:rsidRDefault="00872D0C" w:rsidP="006E5DB2">
            <w:pPr>
              <w:jc w:val="both"/>
              <w:rPr>
                <w:rFonts w:ascii="Arial" w:hAnsi="Arial" w:cs="Arial"/>
              </w:rPr>
            </w:pPr>
            <w:r>
              <w:rPr>
                <w:rFonts w:ascii="Arial" w:hAnsi="Arial" w:cs="Arial"/>
              </w:rPr>
              <w:t xml:space="preserve">   </w:t>
            </w:r>
            <w:r w:rsidR="006E5DB2" w:rsidRPr="006E5DB2">
              <w:rPr>
                <w:rFonts w:ascii="Arial" w:hAnsi="Arial" w:cs="Arial"/>
              </w:rPr>
              <w:t xml:space="preserve">(iii) one of whose principal purposes includes the influence of public opinion </w:t>
            </w:r>
          </w:p>
          <w:p w14:paraId="5F9A98D3" w14:textId="50CC73D8" w:rsidR="00872D0C" w:rsidRPr="006E5DB2" w:rsidRDefault="00872D0C" w:rsidP="006E5DB2">
            <w:pPr>
              <w:jc w:val="both"/>
              <w:rPr>
                <w:rFonts w:ascii="Arial" w:hAnsi="Arial" w:cs="Arial"/>
              </w:rPr>
            </w:pPr>
            <w:r>
              <w:rPr>
                <w:rFonts w:ascii="Arial" w:hAnsi="Arial" w:cs="Arial"/>
              </w:rPr>
              <w:t xml:space="preserve">   </w:t>
            </w:r>
            <w:r w:rsidR="006E5DB2" w:rsidRPr="006E5DB2">
              <w:rPr>
                <w:rFonts w:ascii="Arial" w:hAnsi="Arial" w:cs="Arial"/>
              </w:rPr>
              <w:t>or policy (including any political party or trade union)</w:t>
            </w:r>
          </w:p>
        </w:tc>
      </w:tr>
    </w:tbl>
    <w:p w14:paraId="5F406B80" w14:textId="77777777" w:rsidR="00BE5B8B" w:rsidRDefault="00BE5B8B" w:rsidP="00872D0C">
      <w:pPr>
        <w:jc w:val="both"/>
        <w:rPr>
          <w:rFonts w:ascii="Arial" w:hAnsi="Arial" w:cs="Arial"/>
          <w:b/>
          <w:bCs/>
        </w:rPr>
      </w:pPr>
    </w:p>
    <w:p w14:paraId="5443BED1" w14:textId="4E84FF3B" w:rsidR="00872D0C" w:rsidRDefault="00872D0C" w:rsidP="00872D0C">
      <w:pPr>
        <w:jc w:val="both"/>
        <w:rPr>
          <w:rFonts w:ascii="Arial" w:hAnsi="Arial" w:cs="Arial"/>
          <w:b/>
          <w:bCs/>
        </w:rPr>
      </w:pPr>
      <w:r w:rsidRPr="00872D0C">
        <w:rPr>
          <w:rFonts w:ascii="Arial" w:hAnsi="Arial" w:cs="Arial"/>
          <w:b/>
          <w:bCs/>
        </w:rPr>
        <w:lastRenderedPageBreak/>
        <w:t>Appendix C – the Committee on Standards in Public Life</w:t>
      </w:r>
    </w:p>
    <w:p w14:paraId="4B7B65E1" w14:textId="77777777" w:rsidR="007908BA" w:rsidRPr="00872D0C" w:rsidRDefault="007908BA" w:rsidP="00872D0C">
      <w:pPr>
        <w:jc w:val="both"/>
        <w:rPr>
          <w:rFonts w:ascii="Arial" w:hAnsi="Arial" w:cs="Arial"/>
          <w:b/>
          <w:bCs/>
        </w:rPr>
      </w:pPr>
    </w:p>
    <w:p w14:paraId="45FC337D" w14:textId="77777777" w:rsidR="00872D0C" w:rsidRPr="00872D0C" w:rsidRDefault="00872D0C" w:rsidP="00872D0C">
      <w:pPr>
        <w:jc w:val="both"/>
        <w:rPr>
          <w:rFonts w:ascii="Arial" w:hAnsi="Arial" w:cs="Arial"/>
        </w:rPr>
      </w:pPr>
      <w:r w:rsidRPr="00872D0C">
        <w:rPr>
          <w:rFonts w:ascii="Arial" w:hAnsi="Arial" w:cs="Arial"/>
        </w:rPr>
        <w:t xml:space="preserve">The LGA has undertaken this review whilst the Government continues to consider the </w:t>
      </w:r>
    </w:p>
    <w:p w14:paraId="77501AE6" w14:textId="77777777" w:rsidR="00872D0C" w:rsidRPr="00872D0C" w:rsidRDefault="00872D0C" w:rsidP="00872D0C">
      <w:pPr>
        <w:jc w:val="both"/>
        <w:rPr>
          <w:rFonts w:ascii="Arial" w:hAnsi="Arial" w:cs="Arial"/>
        </w:rPr>
      </w:pPr>
      <w:r w:rsidRPr="00872D0C">
        <w:rPr>
          <w:rFonts w:ascii="Arial" w:hAnsi="Arial" w:cs="Arial"/>
        </w:rPr>
        <w:t>recommendations made by the Committee on Standards in Public Life in their report on</w:t>
      </w:r>
    </w:p>
    <w:p w14:paraId="5724D740" w14:textId="77777777" w:rsidR="00872D0C" w:rsidRPr="00872D0C" w:rsidRDefault="00872D0C" w:rsidP="00872D0C">
      <w:pPr>
        <w:jc w:val="both"/>
        <w:rPr>
          <w:rFonts w:ascii="Arial" w:hAnsi="Arial" w:cs="Arial"/>
        </w:rPr>
      </w:pPr>
      <w:r w:rsidRPr="00872D0C">
        <w:rPr>
          <w:rFonts w:ascii="Arial" w:hAnsi="Arial" w:cs="Arial"/>
          <w:color w:val="5B9BD5" w:themeColor="accent1"/>
        </w:rPr>
        <w:t>Local Government Ethical Standards</w:t>
      </w:r>
      <w:r w:rsidRPr="00872D0C">
        <w:rPr>
          <w:rFonts w:ascii="Arial" w:hAnsi="Arial" w:cs="Arial"/>
        </w:rPr>
        <w:t>. If the Government chooses to implement any of the</w:t>
      </w:r>
    </w:p>
    <w:p w14:paraId="3B628918" w14:textId="77777777" w:rsidR="00872D0C" w:rsidRPr="00872D0C" w:rsidRDefault="00872D0C" w:rsidP="00872D0C">
      <w:pPr>
        <w:jc w:val="both"/>
        <w:rPr>
          <w:rFonts w:ascii="Arial" w:hAnsi="Arial" w:cs="Arial"/>
        </w:rPr>
      </w:pPr>
      <w:r w:rsidRPr="00872D0C">
        <w:rPr>
          <w:rFonts w:ascii="Arial" w:hAnsi="Arial" w:cs="Arial"/>
        </w:rPr>
        <w:t>recommendations, this could require a change to this Code.</w:t>
      </w:r>
    </w:p>
    <w:p w14:paraId="4E322533" w14:textId="77777777" w:rsidR="00872D0C" w:rsidRPr="00872D0C" w:rsidRDefault="00872D0C" w:rsidP="00872D0C">
      <w:pPr>
        <w:jc w:val="both"/>
        <w:rPr>
          <w:rFonts w:ascii="Arial" w:hAnsi="Arial" w:cs="Arial"/>
        </w:rPr>
      </w:pPr>
      <w:r w:rsidRPr="00872D0C">
        <w:rPr>
          <w:rFonts w:ascii="Arial" w:hAnsi="Arial" w:cs="Arial"/>
        </w:rPr>
        <w:t>The recommendations cover:</w:t>
      </w:r>
    </w:p>
    <w:p w14:paraId="74C9FA4E" w14:textId="77777777" w:rsidR="00872D0C" w:rsidRPr="00872D0C" w:rsidRDefault="00872D0C" w:rsidP="00872D0C">
      <w:pPr>
        <w:jc w:val="both"/>
        <w:rPr>
          <w:rFonts w:ascii="Arial" w:hAnsi="Arial" w:cs="Arial"/>
        </w:rPr>
      </w:pPr>
      <w:r w:rsidRPr="00872D0C">
        <w:rPr>
          <w:rFonts w:ascii="Arial" w:hAnsi="Arial" w:cs="Arial"/>
        </w:rPr>
        <w:t xml:space="preserve">• Recommendations for changes to the Localism Act 2011 to clarify in law when the </w:t>
      </w:r>
    </w:p>
    <w:p w14:paraId="039467F1" w14:textId="77777777" w:rsidR="00872D0C" w:rsidRPr="00872D0C" w:rsidRDefault="00872D0C" w:rsidP="00872D0C">
      <w:pPr>
        <w:jc w:val="both"/>
        <w:rPr>
          <w:rFonts w:ascii="Arial" w:hAnsi="Arial" w:cs="Arial"/>
        </w:rPr>
      </w:pPr>
      <w:r w:rsidRPr="00872D0C">
        <w:rPr>
          <w:rFonts w:ascii="Arial" w:hAnsi="Arial" w:cs="Arial"/>
        </w:rPr>
        <w:t xml:space="preserve">Code of Conduct </w:t>
      </w:r>
      <w:proofErr w:type="gramStart"/>
      <w:r w:rsidRPr="00872D0C">
        <w:rPr>
          <w:rFonts w:ascii="Arial" w:hAnsi="Arial" w:cs="Arial"/>
        </w:rPr>
        <w:t>applies</w:t>
      </w:r>
      <w:proofErr w:type="gramEnd"/>
    </w:p>
    <w:p w14:paraId="6F6447B6" w14:textId="77777777" w:rsidR="00872D0C" w:rsidRPr="00872D0C" w:rsidRDefault="00872D0C" w:rsidP="00872D0C">
      <w:pPr>
        <w:jc w:val="both"/>
        <w:rPr>
          <w:rFonts w:ascii="Arial" w:hAnsi="Arial" w:cs="Arial"/>
        </w:rPr>
      </w:pPr>
      <w:r w:rsidRPr="00872D0C">
        <w:rPr>
          <w:rFonts w:ascii="Arial" w:hAnsi="Arial" w:cs="Arial"/>
        </w:rPr>
        <w:t>• The introduction of sanctions</w:t>
      </w:r>
    </w:p>
    <w:p w14:paraId="75201609" w14:textId="77777777" w:rsidR="00872D0C" w:rsidRPr="00872D0C" w:rsidRDefault="00872D0C" w:rsidP="00872D0C">
      <w:pPr>
        <w:jc w:val="both"/>
        <w:rPr>
          <w:rFonts w:ascii="Arial" w:hAnsi="Arial" w:cs="Arial"/>
        </w:rPr>
      </w:pPr>
      <w:r w:rsidRPr="00872D0C">
        <w:rPr>
          <w:rFonts w:ascii="Arial" w:hAnsi="Arial" w:cs="Arial"/>
        </w:rPr>
        <w:t>• An appeals process through the Local Government Ombudsman</w:t>
      </w:r>
    </w:p>
    <w:p w14:paraId="6AFA6076" w14:textId="77777777" w:rsidR="00872D0C" w:rsidRPr="00872D0C" w:rsidRDefault="00872D0C" w:rsidP="00872D0C">
      <w:pPr>
        <w:jc w:val="both"/>
        <w:rPr>
          <w:rFonts w:ascii="Arial" w:hAnsi="Arial" w:cs="Arial"/>
        </w:rPr>
      </w:pPr>
      <w:r w:rsidRPr="00872D0C">
        <w:rPr>
          <w:rFonts w:ascii="Arial" w:hAnsi="Arial" w:cs="Arial"/>
        </w:rPr>
        <w:t>• Changes to the Relevant Authorities (Disclosable Pecuniary Interests)</w:t>
      </w:r>
    </w:p>
    <w:p w14:paraId="22537F30" w14:textId="77777777" w:rsidR="00872D0C" w:rsidRPr="00872D0C" w:rsidRDefault="00872D0C" w:rsidP="00872D0C">
      <w:pPr>
        <w:jc w:val="both"/>
        <w:rPr>
          <w:rFonts w:ascii="Arial" w:hAnsi="Arial" w:cs="Arial"/>
        </w:rPr>
      </w:pPr>
      <w:r w:rsidRPr="00872D0C">
        <w:rPr>
          <w:rFonts w:ascii="Arial" w:hAnsi="Arial" w:cs="Arial"/>
        </w:rPr>
        <w:t>Regulations 2012</w:t>
      </w:r>
    </w:p>
    <w:p w14:paraId="784312B3" w14:textId="77777777" w:rsidR="00872D0C" w:rsidRPr="00872D0C" w:rsidRDefault="00872D0C" w:rsidP="00872D0C">
      <w:pPr>
        <w:jc w:val="both"/>
        <w:rPr>
          <w:rFonts w:ascii="Arial" w:hAnsi="Arial" w:cs="Arial"/>
        </w:rPr>
      </w:pPr>
      <w:r w:rsidRPr="00872D0C">
        <w:rPr>
          <w:rFonts w:ascii="Arial" w:hAnsi="Arial" w:cs="Arial"/>
        </w:rPr>
        <w:t>• Updates to the Local Government Transparency Code</w:t>
      </w:r>
    </w:p>
    <w:p w14:paraId="40315B0F" w14:textId="77777777" w:rsidR="00872D0C" w:rsidRPr="00872D0C" w:rsidRDefault="00872D0C" w:rsidP="00872D0C">
      <w:pPr>
        <w:jc w:val="both"/>
        <w:rPr>
          <w:rFonts w:ascii="Arial" w:hAnsi="Arial" w:cs="Arial"/>
        </w:rPr>
      </w:pPr>
      <w:r w:rsidRPr="00872D0C">
        <w:rPr>
          <w:rFonts w:ascii="Arial" w:hAnsi="Arial" w:cs="Arial"/>
        </w:rPr>
        <w:t>• Changes to the role and responsibilities of the Independent Person</w:t>
      </w:r>
    </w:p>
    <w:p w14:paraId="407F1602" w14:textId="77777777" w:rsidR="00872D0C" w:rsidRPr="00872D0C" w:rsidRDefault="00872D0C" w:rsidP="00872D0C">
      <w:pPr>
        <w:jc w:val="both"/>
        <w:rPr>
          <w:rFonts w:ascii="Arial" w:hAnsi="Arial" w:cs="Arial"/>
        </w:rPr>
      </w:pPr>
      <w:r w:rsidRPr="00872D0C">
        <w:rPr>
          <w:rFonts w:ascii="Arial" w:hAnsi="Arial" w:cs="Arial"/>
        </w:rPr>
        <w:t>• That the criminal offences in the Localism Act 2011 relating to Disclosable</w:t>
      </w:r>
    </w:p>
    <w:p w14:paraId="667C101C" w14:textId="77777777" w:rsidR="00872D0C" w:rsidRPr="00872D0C" w:rsidRDefault="00872D0C" w:rsidP="00872D0C">
      <w:pPr>
        <w:jc w:val="both"/>
        <w:rPr>
          <w:rFonts w:ascii="Arial" w:hAnsi="Arial" w:cs="Arial"/>
        </w:rPr>
      </w:pPr>
      <w:r w:rsidRPr="00872D0C">
        <w:rPr>
          <w:rFonts w:ascii="Arial" w:hAnsi="Arial" w:cs="Arial"/>
        </w:rPr>
        <w:t xml:space="preserve">Pecuniary Interests should be </w:t>
      </w:r>
      <w:proofErr w:type="gramStart"/>
      <w:r w:rsidRPr="00872D0C">
        <w:rPr>
          <w:rFonts w:ascii="Arial" w:hAnsi="Arial" w:cs="Arial"/>
        </w:rPr>
        <w:t>abolished</w:t>
      </w:r>
      <w:proofErr w:type="gramEnd"/>
    </w:p>
    <w:p w14:paraId="4082E3A7" w14:textId="77777777" w:rsidR="00872D0C" w:rsidRPr="00872D0C" w:rsidRDefault="00872D0C" w:rsidP="00872D0C">
      <w:pPr>
        <w:jc w:val="both"/>
        <w:rPr>
          <w:rFonts w:ascii="Arial" w:hAnsi="Arial" w:cs="Arial"/>
        </w:rPr>
      </w:pPr>
      <w:r w:rsidRPr="00872D0C">
        <w:rPr>
          <w:rFonts w:ascii="Arial" w:hAnsi="Arial" w:cs="Arial"/>
        </w:rPr>
        <w:t>The Local Government Ethical Standards report also includes Best Practice</w:t>
      </w:r>
    </w:p>
    <w:p w14:paraId="78646391" w14:textId="77777777" w:rsidR="00872D0C" w:rsidRDefault="00872D0C" w:rsidP="00872D0C">
      <w:pPr>
        <w:jc w:val="both"/>
        <w:rPr>
          <w:rFonts w:ascii="Arial" w:hAnsi="Arial" w:cs="Arial"/>
        </w:rPr>
      </w:pPr>
      <w:r w:rsidRPr="00872D0C">
        <w:rPr>
          <w:rFonts w:ascii="Arial" w:hAnsi="Arial" w:cs="Arial"/>
        </w:rPr>
        <w:t>recommendations. These are:</w:t>
      </w:r>
    </w:p>
    <w:p w14:paraId="1F1DA163" w14:textId="77777777" w:rsidR="007908BA" w:rsidRPr="00872D0C" w:rsidRDefault="007908BA" w:rsidP="00872D0C">
      <w:pPr>
        <w:jc w:val="both"/>
        <w:rPr>
          <w:rFonts w:ascii="Arial" w:hAnsi="Arial" w:cs="Arial"/>
        </w:rPr>
      </w:pPr>
    </w:p>
    <w:p w14:paraId="1F7ED46B" w14:textId="6F18146F" w:rsidR="00872D0C" w:rsidRPr="00872D0C" w:rsidRDefault="00872D0C" w:rsidP="00872D0C">
      <w:pPr>
        <w:jc w:val="both"/>
        <w:rPr>
          <w:rFonts w:ascii="Arial" w:hAnsi="Arial" w:cs="Arial"/>
        </w:rPr>
      </w:pPr>
      <w:r w:rsidRPr="00872D0C">
        <w:rPr>
          <w:rFonts w:ascii="Arial" w:hAnsi="Arial" w:cs="Arial"/>
          <w:b/>
          <w:bCs/>
        </w:rPr>
        <w:t>Best practice 1:</w:t>
      </w:r>
      <w:r w:rsidRPr="00872D0C">
        <w:rPr>
          <w:rFonts w:ascii="Arial" w:hAnsi="Arial" w:cs="Arial"/>
        </w:rPr>
        <w:t xml:space="preserve"> Local authorities should include prohibitions on bullying and harassment in codes of conduct. These should include a definition of bullying and harassment,</w:t>
      </w:r>
    </w:p>
    <w:p w14:paraId="5FA7D1A7" w14:textId="77777777" w:rsidR="00872D0C" w:rsidRPr="00872D0C" w:rsidRDefault="00872D0C" w:rsidP="00872D0C">
      <w:pPr>
        <w:jc w:val="both"/>
        <w:rPr>
          <w:rFonts w:ascii="Arial" w:hAnsi="Arial" w:cs="Arial"/>
        </w:rPr>
      </w:pPr>
      <w:r w:rsidRPr="00872D0C">
        <w:rPr>
          <w:rFonts w:ascii="Arial" w:hAnsi="Arial" w:cs="Arial"/>
        </w:rPr>
        <w:t>supplemented with a list of examples of the sort of behaviour covered by such a definition.</w:t>
      </w:r>
    </w:p>
    <w:p w14:paraId="77A06E34" w14:textId="77777777" w:rsidR="007908BA" w:rsidRDefault="007908BA" w:rsidP="00872D0C">
      <w:pPr>
        <w:jc w:val="both"/>
        <w:rPr>
          <w:rFonts w:ascii="Arial" w:hAnsi="Arial" w:cs="Arial"/>
          <w:b/>
          <w:bCs/>
        </w:rPr>
      </w:pPr>
    </w:p>
    <w:p w14:paraId="4422EA21" w14:textId="4EC506BD" w:rsidR="00872D0C" w:rsidRPr="00872D0C" w:rsidRDefault="00872D0C" w:rsidP="00872D0C">
      <w:pPr>
        <w:jc w:val="both"/>
        <w:rPr>
          <w:rFonts w:ascii="Arial" w:hAnsi="Arial" w:cs="Arial"/>
        </w:rPr>
      </w:pPr>
      <w:r w:rsidRPr="00872D0C">
        <w:rPr>
          <w:rFonts w:ascii="Arial" w:hAnsi="Arial" w:cs="Arial"/>
          <w:b/>
          <w:bCs/>
        </w:rPr>
        <w:t>Best practice 2:</w:t>
      </w:r>
      <w:r w:rsidRPr="00872D0C">
        <w:rPr>
          <w:rFonts w:ascii="Arial" w:hAnsi="Arial" w:cs="Arial"/>
        </w:rPr>
        <w:t xml:space="preserve"> Councils should include provisions in their code of conduct </w:t>
      </w:r>
      <w:proofErr w:type="gramStart"/>
      <w:r w:rsidRPr="00872D0C">
        <w:rPr>
          <w:rFonts w:ascii="Arial" w:hAnsi="Arial" w:cs="Arial"/>
        </w:rPr>
        <w:t>requiring</w:t>
      </w:r>
      <w:proofErr w:type="gramEnd"/>
    </w:p>
    <w:p w14:paraId="0A7CD480" w14:textId="77777777" w:rsidR="00872D0C" w:rsidRPr="00872D0C" w:rsidRDefault="00872D0C" w:rsidP="00872D0C">
      <w:pPr>
        <w:jc w:val="both"/>
        <w:rPr>
          <w:rFonts w:ascii="Arial" w:hAnsi="Arial" w:cs="Arial"/>
        </w:rPr>
      </w:pPr>
      <w:r w:rsidRPr="00872D0C">
        <w:rPr>
          <w:rFonts w:ascii="Arial" w:hAnsi="Arial" w:cs="Arial"/>
        </w:rPr>
        <w:t>councillors to comply with any formal standards investigation and prohibiting trivial or</w:t>
      </w:r>
    </w:p>
    <w:p w14:paraId="71F0E42D" w14:textId="77777777" w:rsidR="00872D0C" w:rsidRPr="00872D0C" w:rsidRDefault="00872D0C" w:rsidP="00872D0C">
      <w:pPr>
        <w:jc w:val="both"/>
        <w:rPr>
          <w:rFonts w:ascii="Arial" w:hAnsi="Arial" w:cs="Arial"/>
        </w:rPr>
      </w:pPr>
      <w:r w:rsidRPr="00872D0C">
        <w:rPr>
          <w:rFonts w:ascii="Arial" w:hAnsi="Arial" w:cs="Arial"/>
        </w:rPr>
        <w:t>malicious allegations by councillors.</w:t>
      </w:r>
    </w:p>
    <w:p w14:paraId="7562E4B1" w14:textId="77777777" w:rsidR="007908BA" w:rsidRDefault="007908BA" w:rsidP="00872D0C">
      <w:pPr>
        <w:jc w:val="both"/>
        <w:rPr>
          <w:rFonts w:ascii="Arial" w:hAnsi="Arial" w:cs="Arial"/>
          <w:b/>
          <w:bCs/>
        </w:rPr>
      </w:pPr>
    </w:p>
    <w:p w14:paraId="416E7C99" w14:textId="60B0B028" w:rsidR="00872D0C" w:rsidRPr="00872D0C" w:rsidRDefault="00872D0C" w:rsidP="00872D0C">
      <w:pPr>
        <w:jc w:val="both"/>
        <w:rPr>
          <w:rFonts w:ascii="Arial" w:hAnsi="Arial" w:cs="Arial"/>
        </w:rPr>
      </w:pPr>
      <w:r w:rsidRPr="00872D0C">
        <w:rPr>
          <w:rFonts w:ascii="Arial" w:hAnsi="Arial" w:cs="Arial"/>
          <w:b/>
          <w:bCs/>
        </w:rPr>
        <w:t>Best practice 3:</w:t>
      </w:r>
      <w:r w:rsidRPr="00872D0C">
        <w:rPr>
          <w:rFonts w:ascii="Arial" w:hAnsi="Arial" w:cs="Arial"/>
        </w:rPr>
        <w:t xml:space="preserve"> Principal authorities should review their code of conduct each year and </w:t>
      </w:r>
    </w:p>
    <w:p w14:paraId="46AEC2F0" w14:textId="77777777" w:rsidR="00872D0C" w:rsidRPr="00872D0C" w:rsidRDefault="00872D0C" w:rsidP="00872D0C">
      <w:pPr>
        <w:jc w:val="both"/>
        <w:rPr>
          <w:rFonts w:ascii="Arial" w:hAnsi="Arial" w:cs="Arial"/>
        </w:rPr>
      </w:pPr>
      <w:r w:rsidRPr="00872D0C">
        <w:rPr>
          <w:rFonts w:ascii="Arial" w:hAnsi="Arial" w:cs="Arial"/>
        </w:rPr>
        <w:t>regularly seek, where possible, the views of the public, community organisations and</w:t>
      </w:r>
    </w:p>
    <w:p w14:paraId="3979445C" w14:textId="77777777" w:rsidR="00872D0C" w:rsidRPr="00872D0C" w:rsidRDefault="00872D0C" w:rsidP="00872D0C">
      <w:pPr>
        <w:jc w:val="both"/>
        <w:rPr>
          <w:rFonts w:ascii="Arial" w:hAnsi="Arial" w:cs="Arial"/>
        </w:rPr>
      </w:pPr>
      <w:r w:rsidRPr="00872D0C">
        <w:rPr>
          <w:rFonts w:ascii="Arial" w:hAnsi="Arial" w:cs="Arial"/>
        </w:rPr>
        <w:t>neighbouring authorities.</w:t>
      </w:r>
    </w:p>
    <w:p w14:paraId="1C2B5D23" w14:textId="77777777" w:rsidR="007908BA" w:rsidRDefault="007908BA" w:rsidP="00872D0C">
      <w:pPr>
        <w:jc w:val="both"/>
        <w:rPr>
          <w:rFonts w:ascii="Arial" w:hAnsi="Arial" w:cs="Arial"/>
          <w:b/>
          <w:bCs/>
        </w:rPr>
      </w:pPr>
    </w:p>
    <w:p w14:paraId="7C4048B9" w14:textId="6DEC454C" w:rsidR="00872D0C" w:rsidRPr="00872D0C" w:rsidRDefault="00872D0C" w:rsidP="00872D0C">
      <w:pPr>
        <w:jc w:val="both"/>
        <w:rPr>
          <w:rFonts w:ascii="Arial" w:hAnsi="Arial" w:cs="Arial"/>
        </w:rPr>
      </w:pPr>
      <w:r w:rsidRPr="00872D0C">
        <w:rPr>
          <w:rFonts w:ascii="Arial" w:hAnsi="Arial" w:cs="Arial"/>
          <w:b/>
          <w:bCs/>
        </w:rPr>
        <w:t>Best practice 4</w:t>
      </w:r>
      <w:r w:rsidRPr="00872D0C">
        <w:rPr>
          <w:rFonts w:ascii="Arial" w:hAnsi="Arial" w:cs="Arial"/>
        </w:rPr>
        <w:t>: An authority’s code should be readily accessible to both councillors and</w:t>
      </w:r>
    </w:p>
    <w:p w14:paraId="4932D01A" w14:textId="77777777" w:rsidR="00872D0C" w:rsidRPr="00872D0C" w:rsidRDefault="00872D0C" w:rsidP="00872D0C">
      <w:pPr>
        <w:jc w:val="both"/>
        <w:rPr>
          <w:rFonts w:ascii="Arial" w:hAnsi="Arial" w:cs="Arial"/>
        </w:rPr>
      </w:pPr>
      <w:r w:rsidRPr="00872D0C">
        <w:rPr>
          <w:rFonts w:ascii="Arial" w:hAnsi="Arial" w:cs="Arial"/>
        </w:rPr>
        <w:t>the public, in a prominent position on a council’s website and available in council premises.</w:t>
      </w:r>
    </w:p>
    <w:p w14:paraId="2178FE9C" w14:textId="77777777" w:rsidR="007908BA" w:rsidRDefault="007908BA" w:rsidP="00872D0C">
      <w:pPr>
        <w:jc w:val="both"/>
        <w:rPr>
          <w:rFonts w:ascii="Arial" w:hAnsi="Arial" w:cs="Arial"/>
          <w:b/>
          <w:bCs/>
        </w:rPr>
      </w:pPr>
    </w:p>
    <w:p w14:paraId="3D6648B1" w14:textId="46A0CA2D" w:rsidR="00872D0C" w:rsidRPr="00872D0C" w:rsidRDefault="00872D0C" w:rsidP="00872D0C">
      <w:pPr>
        <w:jc w:val="both"/>
        <w:rPr>
          <w:rFonts w:ascii="Arial" w:hAnsi="Arial" w:cs="Arial"/>
        </w:rPr>
      </w:pPr>
      <w:r w:rsidRPr="00872D0C">
        <w:rPr>
          <w:rFonts w:ascii="Arial" w:hAnsi="Arial" w:cs="Arial"/>
          <w:b/>
          <w:bCs/>
        </w:rPr>
        <w:t>Best practice 5</w:t>
      </w:r>
      <w:r w:rsidRPr="00872D0C">
        <w:rPr>
          <w:rFonts w:ascii="Arial" w:hAnsi="Arial" w:cs="Arial"/>
        </w:rPr>
        <w:t xml:space="preserve">: Local authorities should update their gifts and hospitality register </w:t>
      </w:r>
      <w:proofErr w:type="gramStart"/>
      <w:r w:rsidRPr="00872D0C">
        <w:rPr>
          <w:rFonts w:ascii="Arial" w:hAnsi="Arial" w:cs="Arial"/>
        </w:rPr>
        <w:t>at least</w:t>
      </w:r>
      <w:proofErr w:type="gramEnd"/>
      <w:r w:rsidRPr="00872D0C">
        <w:rPr>
          <w:rFonts w:ascii="Arial" w:hAnsi="Arial" w:cs="Arial"/>
        </w:rPr>
        <w:t xml:space="preserve"> </w:t>
      </w:r>
    </w:p>
    <w:p w14:paraId="17FF8093" w14:textId="77777777" w:rsidR="00872D0C" w:rsidRPr="00872D0C" w:rsidRDefault="00872D0C" w:rsidP="00872D0C">
      <w:pPr>
        <w:jc w:val="both"/>
        <w:rPr>
          <w:rFonts w:ascii="Arial" w:hAnsi="Arial" w:cs="Arial"/>
        </w:rPr>
      </w:pPr>
      <w:r w:rsidRPr="00872D0C">
        <w:rPr>
          <w:rFonts w:ascii="Arial" w:hAnsi="Arial" w:cs="Arial"/>
        </w:rPr>
        <w:t>once per quarter, and publish it in an accessible format, such as CSV.</w:t>
      </w:r>
    </w:p>
    <w:p w14:paraId="3FF44BD0" w14:textId="77777777" w:rsidR="00872D0C" w:rsidRPr="00872D0C" w:rsidRDefault="00872D0C" w:rsidP="00872D0C">
      <w:pPr>
        <w:jc w:val="both"/>
        <w:rPr>
          <w:rFonts w:ascii="Arial" w:hAnsi="Arial" w:cs="Arial"/>
        </w:rPr>
      </w:pPr>
      <w:r w:rsidRPr="00872D0C">
        <w:rPr>
          <w:rFonts w:ascii="Arial" w:hAnsi="Arial" w:cs="Arial"/>
        </w:rPr>
        <w:t xml:space="preserve">Best practice 6: Councils should publish a clear and straightforward public interest </w:t>
      </w:r>
      <w:proofErr w:type="gramStart"/>
      <w:r w:rsidRPr="00872D0C">
        <w:rPr>
          <w:rFonts w:ascii="Arial" w:hAnsi="Arial" w:cs="Arial"/>
        </w:rPr>
        <w:t>test</w:t>
      </w:r>
      <w:proofErr w:type="gramEnd"/>
      <w:r w:rsidRPr="00872D0C">
        <w:rPr>
          <w:rFonts w:ascii="Arial" w:hAnsi="Arial" w:cs="Arial"/>
        </w:rPr>
        <w:t xml:space="preserve"> </w:t>
      </w:r>
    </w:p>
    <w:p w14:paraId="1A0D3E2F" w14:textId="77777777" w:rsidR="00872D0C" w:rsidRPr="00872D0C" w:rsidRDefault="00872D0C" w:rsidP="00872D0C">
      <w:pPr>
        <w:jc w:val="both"/>
        <w:rPr>
          <w:rFonts w:ascii="Arial" w:hAnsi="Arial" w:cs="Arial"/>
        </w:rPr>
      </w:pPr>
      <w:r w:rsidRPr="00872D0C">
        <w:rPr>
          <w:rFonts w:ascii="Arial" w:hAnsi="Arial" w:cs="Arial"/>
        </w:rPr>
        <w:t>against which allegations are filtered.</w:t>
      </w:r>
    </w:p>
    <w:p w14:paraId="7290D41C" w14:textId="77777777" w:rsidR="007908BA" w:rsidRDefault="007908BA" w:rsidP="00872D0C">
      <w:pPr>
        <w:jc w:val="both"/>
        <w:rPr>
          <w:rFonts w:ascii="Arial" w:hAnsi="Arial" w:cs="Arial"/>
          <w:b/>
          <w:bCs/>
        </w:rPr>
      </w:pPr>
    </w:p>
    <w:p w14:paraId="09175FD4" w14:textId="39CC6D7B" w:rsidR="00872D0C" w:rsidRPr="00872D0C" w:rsidRDefault="00872D0C" w:rsidP="00872D0C">
      <w:pPr>
        <w:jc w:val="both"/>
        <w:rPr>
          <w:rFonts w:ascii="Arial" w:hAnsi="Arial" w:cs="Arial"/>
        </w:rPr>
      </w:pPr>
      <w:r w:rsidRPr="00872D0C">
        <w:rPr>
          <w:rFonts w:ascii="Arial" w:hAnsi="Arial" w:cs="Arial"/>
          <w:b/>
          <w:bCs/>
        </w:rPr>
        <w:t>Best practice 7:</w:t>
      </w:r>
      <w:r w:rsidRPr="00872D0C">
        <w:rPr>
          <w:rFonts w:ascii="Arial" w:hAnsi="Arial" w:cs="Arial"/>
        </w:rPr>
        <w:t xml:space="preserve"> Local authorities should have access to at least two </w:t>
      </w:r>
      <w:proofErr w:type="gramStart"/>
      <w:r w:rsidRPr="00872D0C">
        <w:rPr>
          <w:rFonts w:ascii="Arial" w:hAnsi="Arial" w:cs="Arial"/>
        </w:rPr>
        <w:t>Independent</w:t>
      </w:r>
      <w:proofErr w:type="gramEnd"/>
    </w:p>
    <w:p w14:paraId="60C3F7D1" w14:textId="77777777" w:rsidR="00872D0C" w:rsidRPr="00872D0C" w:rsidRDefault="00872D0C" w:rsidP="00872D0C">
      <w:pPr>
        <w:jc w:val="both"/>
        <w:rPr>
          <w:rFonts w:ascii="Arial" w:hAnsi="Arial" w:cs="Arial"/>
        </w:rPr>
      </w:pPr>
      <w:r w:rsidRPr="00872D0C">
        <w:rPr>
          <w:rFonts w:ascii="Arial" w:hAnsi="Arial" w:cs="Arial"/>
        </w:rPr>
        <w:t>Persons.</w:t>
      </w:r>
    </w:p>
    <w:p w14:paraId="05D382BC" w14:textId="77777777" w:rsidR="007908BA" w:rsidRDefault="007908BA" w:rsidP="00872D0C">
      <w:pPr>
        <w:jc w:val="both"/>
        <w:rPr>
          <w:rFonts w:ascii="Arial" w:hAnsi="Arial" w:cs="Arial"/>
          <w:b/>
          <w:bCs/>
        </w:rPr>
      </w:pPr>
    </w:p>
    <w:p w14:paraId="48605C09" w14:textId="39261A80" w:rsidR="00872D0C" w:rsidRDefault="00872D0C" w:rsidP="00872D0C">
      <w:pPr>
        <w:jc w:val="both"/>
        <w:rPr>
          <w:rFonts w:ascii="Arial" w:hAnsi="Arial" w:cs="Arial"/>
        </w:rPr>
      </w:pPr>
      <w:r w:rsidRPr="00872D0C">
        <w:rPr>
          <w:rFonts w:ascii="Arial" w:hAnsi="Arial" w:cs="Arial"/>
          <w:b/>
          <w:bCs/>
        </w:rPr>
        <w:t>Best practice 8:</w:t>
      </w:r>
      <w:r w:rsidRPr="00872D0C">
        <w:rPr>
          <w:rFonts w:ascii="Arial" w:hAnsi="Arial" w:cs="Arial"/>
        </w:rPr>
        <w:t xml:space="preserve"> An Independent Person should be consulted as to whether to undertake a formal investigation on an allegation, and should be given the option to</w:t>
      </w:r>
    </w:p>
    <w:p w14:paraId="66656A71" w14:textId="77777777" w:rsidR="00872D0C" w:rsidRPr="00872D0C" w:rsidRDefault="00872D0C" w:rsidP="00872D0C">
      <w:pPr>
        <w:jc w:val="both"/>
        <w:rPr>
          <w:rFonts w:ascii="Arial" w:hAnsi="Arial" w:cs="Arial"/>
        </w:rPr>
      </w:pPr>
      <w:r w:rsidRPr="00872D0C">
        <w:rPr>
          <w:rFonts w:ascii="Arial" w:hAnsi="Arial" w:cs="Arial"/>
        </w:rPr>
        <w:t xml:space="preserve">review and comment on allegations which the responsible officer is minded to </w:t>
      </w:r>
      <w:proofErr w:type="gramStart"/>
      <w:r w:rsidRPr="00872D0C">
        <w:rPr>
          <w:rFonts w:ascii="Arial" w:hAnsi="Arial" w:cs="Arial"/>
        </w:rPr>
        <w:t>dismiss</w:t>
      </w:r>
      <w:proofErr w:type="gramEnd"/>
      <w:r w:rsidRPr="00872D0C">
        <w:rPr>
          <w:rFonts w:ascii="Arial" w:hAnsi="Arial" w:cs="Arial"/>
        </w:rPr>
        <w:t xml:space="preserve"> </w:t>
      </w:r>
    </w:p>
    <w:p w14:paraId="5BB168DC" w14:textId="77777777" w:rsidR="00872D0C" w:rsidRPr="00872D0C" w:rsidRDefault="00872D0C" w:rsidP="00872D0C">
      <w:pPr>
        <w:jc w:val="both"/>
        <w:rPr>
          <w:rFonts w:ascii="Arial" w:hAnsi="Arial" w:cs="Arial"/>
        </w:rPr>
      </w:pPr>
      <w:r w:rsidRPr="00872D0C">
        <w:rPr>
          <w:rFonts w:ascii="Arial" w:hAnsi="Arial" w:cs="Arial"/>
        </w:rPr>
        <w:t>as being without merit, vexatious, or trivial.</w:t>
      </w:r>
    </w:p>
    <w:p w14:paraId="42E929F0" w14:textId="77777777" w:rsidR="007908BA" w:rsidRDefault="007908BA" w:rsidP="00872D0C">
      <w:pPr>
        <w:jc w:val="both"/>
        <w:rPr>
          <w:rFonts w:ascii="Arial" w:hAnsi="Arial" w:cs="Arial"/>
          <w:b/>
          <w:bCs/>
        </w:rPr>
      </w:pPr>
    </w:p>
    <w:p w14:paraId="4010B928" w14:textId="1E4B1ECC" w:rsidR="00872D0C" w:rsidRPr="00872D0C" w:rsidRDefault="00872D0C" w:rsidP="00872D0C">
      <w:pPr>
        <w:jc w:val="both"/>
        <w:rPr>
          <w:rFonts w:ascii="Arial" w:hAnsi="Arial" w:cs="Arial"/>
        </w:rPr>
      </w:pPr>
      <w:r w:rsidRPr="00872D0C">
        <w:rPr>
          <w:rFonts w:ascii="Arial" w:hAnsi="Arial" w:cs="Arial"/>
          <w:b/>
          <w:bCs/>
        </w:rPr>
        <w:t>Best practice 9:</w:t>
      </w:r>
      <w:r w:rsidRPr="00872D0C">
        <w:rPr>
          <w:rFonts w:ascii="Arial" w:hAnsi="Arial" w:cs="Arial"/>
        </w:rPr>
        <w:t xml:space="preserve"> Where a local authority makes a decision on an allegation of </w:t>
      </w:r>
      <w:proofErr w:type="gramStart"/>
      <w:r w:rsidRPr="00872D0C">
        <w:rPr>
          <w:rFonts w:ascii="Arial" w:hAnsi="Arial" w:cs="Arial"/>
        </w:rPr>
        <w:t>misconduct</w:t>
      </w:r>
      <w:proofErr w:type="gramEnd"/>
    </w:p>
    <w:p w14:paraId="5C9C0953" w14:textId="77777777" w:rsidR="00872D0C" w:rsidRPr="00872D0C" w:rsidRDefault="00872D0C" w:rsidP="00872D0C">
      <w:pPr>
        <w:jc w:val="both"/>
        <w:rPr>
          <w:rFonts w:ascii="Arial" w:hAnsi="Arial" w:cs="Arial"/>
        </w:rPr>
      </w:pPr>
      <w:r w:rsidRPr="00872D0C">
        <w:rPr>
          <w:rFonts w:ascii="Arial" w:hAnsi="Arial" w:cs="Arial"/>
        </w:rPr>
        <w:t xml:space="preserve">following a formal investigation, a decision notice should be published </w:t>
      </w:r>
      <w:proofErr w:type="gramStart"/>
      <w:r w:rsidRPr="00872D0C">
        <w:rPr>
          <w:rFonts w:ascii="Arial" w:hAnsi="Arial" w:cs="Arial"/>
        </w:rPr>
        <w:t>as soon as possible</w:t>
      </w:r>
      <w:proofErr w:type="gramEnd"/>
    </w:p>
    <w:p w14:paraId="691E8E2A" w14:textId="77777777" w:rsidR="00872D0C" w:rsidRPr="00872D0C" w:rsidRDefault="00872D0C" w:rsidP="00872D0C">
      <w:pPr>
        <w:jc w:val="both"/>
        <w:rPr>
          <w:rFonts w:ascii="Arial" w:hAnsi="Arial" w:cs="Arial"/>
        </w:rPr>
      </w:pPr>
      <w:r w:rsidRPr="00872D0C">
        <w:rPr>
          <w:rFonts w:ascii="Arial" w:hAnsi="Arial" w:cs="Arial"/>
        </w:rPr>
        <w:t xml:space="preserve">on its website, including a brief statement of facts, the provisions of the code engaged by </w:t>
      </w:r>
    </w:p>
    <w:p w14:paraId="5440D95E" w14:textId="77777777" w:rsidR="00872D0C" w:rsidRPr="00872D0C" w:rsidRDefault="00872D0C" w:rsidP="00872D0C">
      <w:pPr>
        <w:jc w:val="both"/>
        <w:rPr>
          <w:rFonts w:ascii="Arial" w:hAnsi="Arial" w:cs="Arial"/>
        </w:rPr>
      </w:pPr>
      <w:r w:rsidRPr="00872D0C">
        <w:rPr>
          <w:rFonts w:ascii="Arial" w:hAnsi="Arial" w:cs="Arial"/>
        </w:rPr>
        <w:lastRenderedPageBreak/>
        <w:t>the allegations, the view of the Independent Person, the reasoning of the decision-maker,</w:t>
      </w:r>
    </w:p>
    <w:p w14:paraId="56DFCB81" w14:textId="77777777" w:rsidR="00872D0C" w:rsidRPr="00872D0C" w:rsidRDefault="00872D0C" w:rsidP="00872D0C">
      <w:pPr>
        <w:jc w:val="both"/>
        <w:rPr>
          <w:rFonts w:ascii="Arial" w:hAnsi="Arial" w:cs="Arial"/>
        </w:rPr>
      </w:pPr>
      <w:r w:rsidRPr="00872D0C">
        <w:rPr>
          <w:rFonts w:ascii="Arial" w:hAnsi="Arial" w:cs="Arial"/>
        </w:rPr>
        <w:t>and any sanction applied.</w:t>
      </w:r>
    </w:p>
    <w:p w14:paraId="7CF26A0D" w14:textId="77777777" w:rsidR="007908BA" w:rsidRDefault="007908BA" w:rsidP="00872D0C">
      <w:pPr>
        <w:jc w:val="both"/>
        <w:rPr>
          <w:rFonts w:ascii="Arial" w:hAnsi="Arial" w:cs="Arial"/>
          <w:b/>
          <w:bCs/>
        </w:rPr>
      </w:pPr>
    </w:p>
    <w:p w14:paraId="628F0454" w14:textId="05FAAE03" w:rsidR="00872D0C" w:rsidRPr="00872D0C" w:rsidRDefault="00872D0C" w:rsidP="00872D0C">
      <w:pPr>
        <w:jc w:val="both"/>
        <w:rPr>
          <w:rFonts w:ascii="Arial" w:hAnsi="Arial" w:cs="Arial"/>
        </w:rPr>
      </w:pPr>
      <w:r w:rsidRPr="00872D0C">
        <w:rPr>
          <w:rFonts w:ascii="Arial" w:hAnsi="Arial" w:cs="Arial"/>
          <w:b/>
          <w:bCs/>
        </w:rPr>
        <w:t>Best practice 10:</w:t>
      </w:r>
      <w:r w:rsidRPr="00872D0C">
        <w:rPr>
          <w:rFonts w:ascii="Arial" w:hAnsi="Arial" w:cs="Arial"/>
        </w:rPr>
        <w:t xml:space="preserve"> A local authority should have straightforward and accessible </w:t>
      </w:r>
      <w:proofErr w:type="gramStart"/>
      <w:r w:rsidRPr="00872D0C">
        <w:rPr>
          <w:rFonts w:ascii="Arial" w:hAnsi="Arial" w:cs="Arial"/>
        </w:rPr>
        <w:t>guidance</w:t>
      </w:r>
      <w:proofErr w:type="gramEnd"/>
    </w:p>
    <w:p w14:paraId="23A5FD02" w14:textId="77777777" w:rsidR="00872D0C" w:rsidRPr="00872D0C" w:rsidRDefault="00872D0C" w:rsidP="00872D0C">
      <w:pPr>
        <w:jc w:val="both"/>
        <w:rPr>
          <w:rFonts w:ascii="Arial" w:hAnsi="Arial" w:cs="Arial"/>
        </w:rPr>
      </w:pPr>
      <w:r w:rsidRPr="00872D0C">
        <w:rPr>
          <w:rFonts w:ascii="Arial" w:hAnsi="Arial" w:cs="Arial"/>
        </w:rPr>
        <w:t>on its website on how to make a complaint under the code of conduct, the process for</w:t>
      </w:r>
    </w:p>
    <w:p w14:paraId="31E7FE2F" w14:textId="77777777" w:rsidR="00872D0C" w:rsidRPr="00872D0C" w:rsidRDefault="00872D0C" w:rsidP="00872D0C">
      <w:pPr>
        <w:jc w:val="both"/>
        <w:rPr>
          <w:rFonts w:ascii="Arial" w:hAnsi="Arial" w:cs="Arial"/>
        </w:rPr>
      </w:pPr>
      <w:r w:rsidRPr="00872D0C">
        <w:rPr>
          <w:rFonts w:ascii="Arial" w:hAnsi="Arial" w:cs="Arial"/>
        </w:rPr>
        <w:t>handling complaints, and estimated timescales for investigations and outcomes.</w:t>
      </w:r>
    </w:p>
    <w:p w14:paraId="2C0F1D5A" w14:textId="77777777" w:rsidR="00872D0C" w:rsidRPr="00872D0C" w:rsidRDefault="00872D0C" w:rsidP="00872D0C">
      <w:pPr>
        <w:jc w:val="both"/>
        <w:rPr>
          <w:rFonts w:ascii="Arial" w:hAnsi="Arial" w:cs="Arial"/>
        </w:rPr>
      </w:pPr>
      <w:r w:rsidRPr="00872D0C">
        <w:rPr>
          <w:rFonts w:ascii="Arial" w:hAnsi="Arial" w:cs="Arial"/>
        </w:rPr>
        <w:t xml:space="preserve">Best practice 11: Formal standards complaints about the conduct of a parish councillor </w:t>
      </w:r>
    </w:p>
    <w:p w14:paraId="3F392264" w14:textId="381575D5" w:rsidR="00872D0C" w:rsidRPr="00872D0C" w:rsidRDefault="00872D0C" w:rsidP="00872D0C">
      <w:pPr>
        <w:jc w:val="both"/>
        <w:rPr>
          <w:rFonts w:ascii="Arial" w:hAnsi="Arial" w:cs="Arial"/>
        </w:rPr>
      </w:pPr>
      <w:r w:rsidRPr="00872D0C">
        <w:rPr>
          <w:rFonts w:ascii="Arial" w:hAnsi="Arial" w:cs="Arial"/>
        </w:rPr>
        <w:t>towards a clerk should be made by the chair or by the parish council, rather than the clerk in all but exceptional circumstances.</w:t>
      </w:r>
    </w:p>
    <w:p w14:paraId="7B2CE129" w14:textId="77777777" w:rsidR="00872D0C" w:rsidRDefault="00872D0C" w:rsidP="00872D0C">
      <w:pPr>
        <w:jc w:val="both"/>
        <w:rPr>
          <w:rFonts w:ascii="Arial" w:hAnsi="Arial" w:cs="Arial"/>
          <w:b/>
          <w:bCs/>
        </w:rPr>
      </w:pPr>
    </w:p>
    <w:p w14:paraId="0DE92D79" w14:textId="759BF5AD" w:rsidR="00872D0C" w:rsidRPr="00872D0C" w:rsidRDefault="00872D0C" w:rsidP="00872D0C">
      <w:pPr>
        <w:jc w:val="both"/>
        <w:rPr>
          <w:rFonts w:ascii="Arial" w:hAnsi="Arial" w:cs="Arial"/>
        </w:rPr>
      </w:pPr>
      <w:r w:rsidRPr="00872D0C">
        <w:rPr>
          <w:rFonts w:ascii="Arial" w:hAnsi="Arial" w:cs="Arial"/>
          <w:b/>
          <w:bCs/>
        </w:rPr>
        <w:t>Best practice 12:</w:t>
      </w:r>
      <w:r w:rsidRPr="00872D0C">
        <w:rPr>
          <w:rFonts w:ascii="Arial" w:hAnsi="Arial" w:cs="Arial"/>
        </w:rPr>
        <w:t xml:space="preserve"> Monitoring Officers’ roles should include providing advice, support and</w:t>
      </w:r>
    </w:p>
    <w:p w14:paraId="458237F3" w14:textId="77777777" w:rsidR="00872D0C" w:rsidRPr="00872D0C" w:rsidRDefault="00872D0C" w:rsidP="00872D0C">
      <w:pPr>
        <w:jc w:val="both"/>
        <w:rPr>
          <w:rFonts w:ascii="Arial" w:hAnsi="Arial" w:cs="Arial"/>
        </w:rPr>
      </w:pPr>
      <w:r w:rsidRPr="00872D0C">
        <w:rPr>
          <w:rFonts w:ascii="Arial" w:hAnsi="Arial" w:cs="Arial"/>
        </w:rPr>
        <w:t>management of investigations and adjudications on alleged breaches to parish councils</w:t>
      </w:r>
    </w:p>
    <w:p w14:paraId="2FA93993" w14:textId="77777777" w:rsidR="00872D0C" w:rsidRPr="00872D0C" w:rsidRDefault="00872D0C" w:rsidP="00872D0C">
      <w:pPr>
        <w:jc w:val="both"/>
        <w:rPr>
          <w:rFonts w:ascii="Arial" w:hAnsi="Arial" w:cs="Arial"/>
        </w:rPr>
      </w:pPr>
      <w:r w:rsidRPr="00872D0C">
        <w:rPr>
          <w:rFonts w:ascii="Arial" w:hAnsi="Arial" w:cs="Arial"/>
        </w:rPr>
        <w:t>within the remit of the principal authority. They should be provided with adequate training,</w:t>
      </w:r>
    </w:p>
    <w:p w14:paraId="0A127D25" w14:textId="77777777" w:rsidR="00872D0C" w:rsidRPr="00872D0C" w:rsidRDefault="00872D0C" w:rsidP="00872D0C">
      <w:pPr>
        <w:jc w:val="both"/>
        <w:rPr>
          <w:rFonts w:ascii="Arial" w:hAnsi="Arial" w:cs="Arial"/>
        </w:rPr>
      </w:pPr>
      <w:r w:rsidRPr="00872D0C">
        <w:rPr>
          <w:rFonts w:ascii="Arial" w:hAnsi="Arial" w:cs="Arial"/>
        </w:rPr>
        <w:t>corporate support and resources to undertake this work.</w:t>
      </w:r>
    </w:p>
    <w:p w14:paraId="4D27BC31" w14:textId="77777777" w:rsidR="007908BA" w:rsidRDefault="007908BA" w:rsidP="00872D0C">
      <w:pPr>
        <w:jc w:val="both"/>
        <w:rPr>
          <w:rFonts w:ascii="Arial" w:hAnsi="Arial" w:cs="Arial"/>
          <w:b/>
          <w:bCs/>
        </w:rPr>
      </w:pPr>
    </w:p>
    <w:p w14:paraId="0257A586" w14:textId="7ADB6111" w:rsidR="00872D0C" w:rsidRPr="00872D0C" w:rsidRDefault="00872D0C" w:rsidP="00872D0C">
      <w:pPr>
        <w:jc w:val="both"/>
        <w:rPr>
          <w:rFonts w:ascii="Arial" w:hAnsi="Arial" w:cs="Arial"/>
        </w:rPr>
      </w:pPr>
      <w:r w:rsidRPr="00872D0C">
        <w:rPr>
          <w:rFonts w:ascii="Arial" w:hAnsi="Arial" w:cs="Arial"/>
          <w:b/>
          <w:bCs/>
        </w:rPr>
        <w:t>Best practice 13:</w:t>
      </w:r>
      <w:r w:rsidRPr="00872D0C">
        <w:rPr>
          <w:rFonts w:ascii="Arial" w:hAnsi="Arial" w:cs="Arial"/>
        </w:rPr>
        <w:t xml:space="preserve"> A local authority should have procedures in place to address </w:t>
      </w:r>
      <w:proofErr w:type="gramStart"/>
      <w:r w:rsidRPr="00872D0C">
        <w:rPr>
          <w:rFonts w:ascii="Arial" w:hAnsi="Arial" w:cs="Arial"/>
        </w:rPr>
        <w:t>any</w:t>
      </w:r>
      <w:proofErr w:type="gramEnd"/>
    </w:p>
    <w:p w14:paraId="7775B82E" w14:textId="77777777" w:rsidR="00872D0C" w:rsidRPr="00872D0C" w:rsidRDefault="00872D0C" w:rsidP="00872D0C">
      <w:pPr>
        <w:jc w:val="both"/>
        <w:rPr>
          <w:rFonts w:ascii="Arial" w:hAnsi="Arial" w:cs="Arial"/>
        </w:rPr>
      </w:pPr>
      <w:r w:rsidRPr="00872D0C">
        <w:rPr>
          <w:rFonts w:ascii="Arial" w:hAnsi="Arial" w:cs="Arial"/>
        </w:rPr>
        <w:t>conflicts of interest when undertaking a standards investigation. Possible steps should</w:t>
      </w:r>
    </w:p>
    <w:p w14:paraId="7A27A6E2" w14:textId="77777777" w:rsidR="00872D0C" w:rsidRPr="00872D0C" w:rsidRDefault="00872D0C" w:rsidP="00872D0C">
      <w:pPr>
        <w:jc w:val="both"/>
        <w:rPr>
          <w:rFonts w:ascii="Arial" w:hAnsi="Arial" w:cs="Arial"/>
        </w:rPr>
      </w:pPr>
      <w:r w:rsidRPr="00872D0C">
        <w:rPr>
          <w:rFonts w:ascii="Arial" w:hAnsi="Arial" w:cs="Arial"/>
        </w:rPr>
        <w:t xml:space="preserve">include asking the Monitoring Officer from a different authority to undertake the </w:t>
      </w:r>
    </w:p>
    <w:p w14:paraId="5E3A2BB4" w14:textId="77777777" w:rsidR="00872D0C" w:rsidRPr="00872D0C" w:rsidRDefault="00872D0C" w:rsidP="00872D0C">
      <w:pPr>
        <w:jc w:val="both"/>
        <w:rPr>
          <w:rFonts w:ascii="Arial" w:hAnsi="Arial" w:cs="Arial"/>
        </w:rPr>
      </w:pPr>
      <w:r w:rsidRPr="00872D0C">
        <w:rPr>
          <w:rFonts w:ascii="Arial" w:hAnsi="Arial" w:cs="Arial"/>
        </w:rPr>
        <w:t>investigation.</w:t>
      </w:r>
    </w:p>
    <w:p w14:paraId="1DB75A26" w14:textId="77777777" w:rsidR="007908BA" w:rsidRDefault="007908BA" w:rsidP="00872D0C">
      <w:pPr>
        <w:jc w:val="both"/>
        <w:rPr>
          <w:rFonts w:ascii="Arial" w:hAnsi="Arial" w:cs="Arial"/>
          <w:b/>
          <w:bCs/>
        </w:rPr>
      </w:pPr>
    </w:p>
    <w:p w14:paraId="78AB7F1D" w14:textId="086B76C0" w:rsidR="00872D0C" w:rsidRPr="00872D0C" w:rsidRDefault="00872D0C" w:rsidP="00872D0C">
      <w:pPr>
        <w:jc w:val="both"/>
        <w:rPr>
          <w:rFonts w:ascii="Arial" w:hAnsi="Arial" w:cs="Arial"/>
        </w:rPr>
      </w:pPr>
      <w:r w:rsidRPr="00872D0C">
        <w:rPr>
          <w:rFonts w:ascii="Arial" w:hAnsi="Arial" w:cs="Arial"/>
          <w:b/>
          <w:bCs/>
        </w:rPr>
        <w:t>Best practice 14:</w:t>
      </w:r>
      <w:r w:rsidRPr="00872D0C">
        <w:rPr>
          <w:rFonts w:ascii="Arial" w:hAnsi="Arial" w:cs="Arial"/>
        </w:rPr>
        <w:t xml:space="preserve"> Councils should report on separate bodies they have set up or </w:t>
      </w:r>
      <w:proofErr w:type="gramStart"/>
      <w:r w:rsidRPr="00872D0C">
        <w:rPr>
          <w:rFonts w:ascii="Arial" w:hAnsi="Arial" w:cs="Arial"/>
        </w:rPr>
        <w:t>which</w:t>
      </w:r>
      <w:proofErr w:type="gramEnd"/>
      <w:r w:rsidRPr="00872D0C">
        <w:rPr>
          <w:rFonts w:ascii="Arial" w:hAnsi="Arial" w:cs="Arial"/>
        </w:rPr>
        <w:t xml:space="preserve"> </w:t>
      </w:r>
    </w:p>
    <w:p w14:paraId="66387CDC" w14:textId="77777777" w:rsidR="00872D0C" w:rsidRPr="00872D0C" w:rsidRDefault="00872D0C" w:rsidP="00872D0C">
      <w:pPr>
        <w:jc w:val="both"/>
        <w:rPr>
          <w:rFonts w:ascii="Arial" w:hAnsi="Arial" w:cs="Arial"/>
        </w:rPr>
      </w:pPr>
      <w:r w:rsidRPr="00872D0C">
        <w:rPr>
          <w:rFonts w:ascii="Arial" w:hAnsi="Arial" w:cs="Arial"/>
        </w:rPr>
        <w:t xml:space="preserve">they own as part of their annual governance statement and give a full picture of </w:t>
      </w:r>
      <w:proofErr w:type="gramStart"/>
      <w:r w:rsidRPr="00872D0C">
        <w:rPr>
          <w:rFonts w:ascii="Arial" w:hAnsi="Arial" w:cs="Arial"/>
        </w:rPr>
        <w:t>their</w:t>
      </w:r>
      <w:proofErr w:type="gramEnd"/>
    </w:p>
    <w:p w14:paraId="5CBFD51D" w14:textId="4D34B3A5" w:rsidR="00872D0C" w:rsidRPr="00872D0C" w:rsidRDefault="00872D0C" w:rsidP="00872D0C">
      <w:pPr>
        <w:jc w:val="both"/>
        <w:rPr>
          <w:rFonts w:ascii="Arial" w:hAnsi="Arial" w:cs="Arial"/>
        </w:rPr>
      </w:pPr>
      <w:r w:rsidRPr="00872D0C">
        <w:rPr>
          <w:rFonts w:ascii="Arial" w:hAnsi="Arial" w:cs="Arial"/>
        </w:rPr>
        <w:t>relationship with those bodies. Separate bodies created by local authorities should abide by</w:t>
      </w:r>
      <w:r>
        <w:rPr>
          <w:rFonts w:ascii="Arial" w:hAnsi="Arial" w:cs="Arial"/>
        </w:rPr>
        <w:t xml:space="preserve"> </w:t>
      </w:r>
      <w:r w:rsidRPr="00872D0C">
        <w:rPr>
          <w:rFonts w:ascii="Arial" w:hAnsi="Arial" w:cs="Arial"/>
        </w:rPr>
        <w:t>the Nolan principle of openness and publish their board agendas and minutes and annual</w:t>
      </w:r>
      <w:r>
        <w:rPr>
          <w:rFonts w:ascii="Arial" w:hAnsi="Arial" w:cs="Arial"/>
        </w:rPr>
        <w:t xml:space="preserve"> </w:t>
      </w:r>
      <w:r w:rsidRPr="00872D0C">
        <w:rPr>
          <w:rFonts w:ascii="Arial" w:hAnsi="Arial" w:cs="Arial"/>
        </w:rPr>
        <w:t>reports in an accessible place.</w:t>
      </w:r>
    </w:p>
    <w:p w14:paraId="092DFD27" w14:textId="77777777" w:rsidR="007908BA" w:rsidRDefault="007908BA" w:rsidP="00872D0C">
      <w:pPr>
        <w:jc w:val="both"/>
        <w:rPr>
          <w:rFonts w:ascii="Arial" w:hAnsi="Arial" w:cs="Arial"/>
          <w:b/>
          <w:bCs/>
        </w:rPr>
      </w:pPr>
    </w:p>
    <w:p w14:paraId="465F9DF0" w14:textId="1E0A38B3" w:rsidR="00872D0C" w:rsidRPr="00872D0C" w:rsidRDefault="00872D0C" w:rsidP="00872D0C">
      <w:pPr>
        <w:jc w:val="both"/>
        <w:rPr>
          <w:rFonts w:ascii="Arial" w:hAnsi="Arial" w:cs="Arial"/>
        </w:rPr>
      </w:pPr>
      <w:r w:rsidRPr="00872D0C">
        <w:rPr>
          <w:rFonts w:ascii="Arial" w:hAnsi="Arial" w:cs="Arial"/>
          <w:b/>
          <w:bCs/>
        </w:rPr>
        <w:t>Best practice 15:</w:t>
      </w:r>
      <w:r w:rsidRPr="00872D0C">
        <w:rPr>
          <w:rFonts w:ascii="Arial" w:hAnsi="Arial" w:cs="Arial"/>
        </w:rPr>
        <w:t xml:space="preserve"> Senior officers should meet regularly with political group leaders or </w:t>
      </w:r>
      <w:proofErr w:type="gramStart"/>
      <w:r w:rsidRPr="00872D0C">
        <w:rPr>
          <w:rFonts w:ascii="Arial" w:hAnsi="Arial" w:cs="Arial"/>
        </w:rPr>
        <w:t>group</w:t>
      </w:r>
      <w:proofErr w:type="gramEnd"/>
      <w:r w:rsidRPr="00872D0C">
        <w:rPr>
          <w:rFonts w:ascii="Arial" w:hAnsi="Arial" w:cs="Arial"/>
        </w:rPr>
        <w:t xml:space="preserve"> </w:t>
      </w:r>
    </w:p>
    <w:p w14:paraId="4779E995" w14:textId="0CF83817" w:rsidR="00872D0C" w:rsidRDefault="00872D0C" w:rsidP="00872D0C">
      <w:pPr>
        <w:jc w:val="both"/>
        <w:rPr>
          <w:rFonts w:ascii="Arial" w:hAnsi="Arial" w:cs="Arial"/>
        </w:rPr>
      </w:pPr>
      <w:r w:rsidRPr="00872D0C">
        <w:rPr>
          <w:rFonts w:ascii="Arial" w:hAnsi="Arial" w:cs="Arial"/>
        </w:rPr>
        <w:t>whips to discuss standards issues</w:t>
      </w:r>
      <w:r>
        <w:rPr>
          <w:rFonts w:ascii="Arial" w:hAnsi="Arial" w:cs="Arial"/>
        </w:rPr>
        <w:t>.</w:t>
      </w:r>
    </w:p>
    <w:p w14:paraId="0C993381" w14:textId="77777777" w:rsidR="00872D0C" w:rsidRDefault="00872D0C" w:rsidP="00872D0C">
      <w:pPr>
        <w:jc w:val="both"/>
        <w:rPr>
          <w:rFonts w:ascii="Arial" w:hAnsi="Arial" w:cs="Arial"/>
        </w:rPr>
      </w:pPr>
    </w:p>
    <w:p w14:paraId="43C883AC" w14:textId="77777777" w:rsidR="00872D0C" w:rsidRDefault="00872D0C" w:rsidP="00872D0C">
      <w:pPr>
        <w:jc w:val="both"/>
        <w:rPr>
          <w:rFonts w:ascii="Arial" w:hAnsi="Arial" w:cs="Arial"/>
        </w:rPr>
      </w:pPr>
    </w:p>
    <w:p w14:paraId="330FB0ED" w14:textId="77777777" w:rsidR="00872D0C" w:rsidRDefault="00872D0C" w:rsidP="00872D0C">
      <w:pPr>
        <w:jc w:val="both"/>
        <w:rPr>
          <w:rFonts w:ascii="Arial" w:hAnsi="Arial" w:cs="Arial"/>
        </w:rPr>
      </w:pPr>
    </w:p>
    <w:p w14:paraId="2672BA9E" w14:textId="77777777" w:rsidR="00872D0C" w:rsidRDefault="00872D0C" w:rsidP="00872D0C">
      <w:pPr>
        <w:jc w:val="both"/>
        <w:rPr>
          <w:rFonts w:ascii="Arial" w:hAnsi="Arial" w:cs="Arial"/>
        </w:rPr>
      </w:pPr>
    </w:p>
    <w:p w14:paraId="0CA88C63" w14:textId="77777777" w:rsidR="00872D0C" w:rsidRDefault="00872D0C" w:rsidP="00872D0C">
      <w:pPr>
        <w:jc w:val="both"/>
        <w:rPr>
          <w:rFonts w:ascii="Arial" w:hAnsi="Arial" w:cs="Arial"/>
        </w:rPr>
      </w:pPr>
    </w:p>
    <w:p w14:paraId="5FBE9F5B" w14:textId="77777777" w:rsidR="00872D0C" w:rsidRDefault="00872D0C" w:rsidP="00872D0C">
      <w:pPr>
        <w:jc w:val="both"/>
        <w:rPr>
          <w:rFonts w:ascii="Arial" w:hAnsi="Arial" w:cs="Arial"/>
        </w:rPr>
      </w:pPr>
    </w:p>
    <w:p w14:paraId="6F7CFB99" w14:textId="77777777" w:rsidR="00872D0C" w:rsidRDefault="00872D0C" w:rsidP="00872D0C">
      <w:pPr>
        <w:jc w:val="both"/>
        <w:rPr>
          <w:rFonts w:ascii="Arial" w:hAnsi="Arial" w:cs="Arial"/>
        </w:rPr>
      </w:pPr>
    </w:p>
    <w:p w14:paraId="5D85F768" w14:textId="77777777" w:rsidR="00872D0C" w:rsidRDefault="00872D0C" w:rsidP="00872D0C">
      <w:pPr>
        <w:jc w:val="both"/>
        <w:rPr>
          <w:rFonts w:ascii="Arial" w:hAnsi="Arial" w:cs="Arial"/>
        </w:rPr>
      </w:pPr>
    </w:p>
    <w:p w14:paraId="225B179A" w14:textId="77777777" w:rsidR="00872D0C" w:rsidRDefault="00872D0C" w:rsidP="00771798">
      <w:pPr>
        <w:jc w:val="both"/>
        <w:rPr>
          <w:rFonts w:ascii="Arial" w:hAnsi="Arial" w:cs="Arial"/>
        </w:rPr>
      </w:pPr>
    </w:p>
    <w:p w14:paraId="2BEF3AD6" w14:textId="77777777" w:rsidR="00872D0C" w:rsidRDefault="00872D0C" w:rsidP="00771798">
      <w:pPr>
        <w:jc w:val="both"/>
        <w:rPr>
          <w:rFonts w:ascii="Arial" w:hAnsi="Arial" w:cs="Arial"/>
        </w:rPr>
      </w:pPr>
    </w:p>
    <w:p w14:paraId="043CFA00" w14:textId="77777777" w:rsidR="00872D0C" w:rsidRDefault="00872D0C" w:rsidP="00771798">
      <w:pPr>
        <w:jc w:val="both"/>
        <w:rPr>
          <w:rFonts w:ascii="Arial" w:hAnsi="Arial" w:cs="Arial"/>
        </w:rPr>
      </w:pPr>
    </w:p>
    <w:p w14:paraId="13FEC6F3" w14:textId="754F1315" w:rsidR="00771798" w:rsidRDefault="00771798" w:rsidP="00771798">
      <w:pPr>
        <w:jc w:val="both"/>
        <w:rPr>
          <w:rFonts w:ascii="Arial" w:hAnsi="Arial" w:cs="Arial"/>
        </w:rPr>
      </w:pPr>
      <w:r>
        <w:rPr>
          <w:rFonts w:ascii="Arial" w:hAnsi="Arial" w:cs="Arial"/>
        </w:rPr>
        <w:t>Adopted at the meeting of the Ramsey &amp; Parkeston Parish Council held on</w:t>
      </w:r>
    </w:p>
    <w:p w14:paraId="302324A1" w14:textId="2E07F617" w:rsidR="00771798" w:rsidRDefault="00872D0C" w:rsidP="00771798">
      <w:pPr>
        <w:jc w:val="both"/>
        <w:rPr>
          <w:rFonts w:ascii="Arial" w:hAnsi="Arial" w:cs="Arial"/>
        </w:rPr>
      </w:pPr>
      <w:r>
        <w:rPr>
          <w:rFonts w:ascii="Arial" w:hAnsi="Arial" w:cs="Arial"/>
        </w:rPr>
        <w:t>20</w:t>
      </w:r>
      <w:r w:rsidRPr="00872D0C">
        <w:rPr>
          <w:rFonts w:ascii="Arial" w:hAnsi="Arial" w:cs="Arial"/>
          <w:vertAlign w:val="superscript"/>
        </w:rPr>
        <w:t>th</w:t>
      </w:r>
      <w:r>
        <w:rPr>
          <w:rFonts w:ascii="Arial" w:hAnsi="Arial" w:cs="Arial"/>
        </w:rPr>
        <w:t xml:space="preserve"> November 2023</w:t>
      </w:r>
    </w:p>
    <w:p w14:paraId="4F4111D9" w14:textId="77777777" w:rsidR="00771798" w:rsidRDefault="00771798" w:rsidP="00771798">
      <w:pPr>
        <w:jc w:val="both"/>
        <w:rPr>
          <w:rFonts w:ascii="Arial" w:hAnsi="Arial" w:cs="Arial"/>
        </w:rPr>
      </w:pPr>
    </w:p>
    <w:p w14:paraId="0E56981D" w14:textId="77777777" w:rsidR="00771798" w:rsidRDefault="00771798" w:rsidP="00771798">
      <w:pPr>
        <w:jc w:val="both"/>
        <w:rPr>
          <w:rFonts w:ascii="Arial" w:hAnsi="Arial" w:cs="Arial"/>
        </w:rPr>
      </w:pPr>
    </w:p>
    <w:p w14:paraId="2B1641B1" w14:textId="77777777" w:rsidR="00771798" w:rsidRDefault="00771798" w:rsidP="00771798">
      <w:pPr>
        <w:jc w:val="both"/>
        <w:rPr>
          <w:rFonts w:ascii="Arial" w:hAnsi="Arial" w:cs="Arial"/>
        </w:rPr>
      </w:pPr>
    </w:p>
    <w:p w14:paraId="0FE2DCC6" w14:textId="77777777" w:rsidR="00771798" w:rsidRDefault="00771798" w:rsidP="00771798">
      <w:pPr>
        <w:jc w:val="both"/>
        <w:rPr>
          <w:rFonts w:ascii="Arial" w:hAnsi="Arial" w:cs="Arial"/>
          <w:u w:val="single"/>
        </w:rPr>
      </w:pPr>
      <w:r>
        <w:rPr>
          <w:rFonts w:ascii="Arial" w:hAnsi="Arial" w:cs="Arial"/>
        </w:rPr>
        <w:t>Chairman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3C579F" w14:textId="77777777" w:rsidR="00771798" w:rsidRDefault="00771798" w:rsidP="007717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EFA315F" w14:textId="77777777" w:rsidR="00771798" w:rsidRDefault="00771798" w:rsidP="00771798">
      <w:pPr>
        <w:jc w:val="both"/>
        <w:rPr>
          <w:rFonts w:ascii="Arial" w:hAnsi="Arial" w:cs="Arial"/>
        </w:rPr>
      </w:pPr>
    </w:p>
    <w:p w14:paraId="3F44F5B5" w14:textId="77777777" w:rsidR="00771798" w:rsidRDefault="00771798" w:rsidP="00771798">
      <w:pPr>
        <w:jc w:val="both"/>
        <w:rPr>
          <w:rFonts w:ascii="Arial" w:hAnsi="Arial" w:cs="Arial"/>
          <w:u w:val="single"/>
        </w:rPr>
      </w:pPr>
      <w:r>
        <w:rPr>
          <w:rFonts w:ascii="Arial" w:hAnsi="Arial" w:cs="Arial"/>
        </w:rPr>
        <w:t>Clerk/Responsible Officer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39305AE" w14:textId="77777777" w:rsidR="00771798" w:rsidRDefault="00771798" w:rsidP="007717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A4DD7C0" w14:textId="77777777" w:rsidR="00771798" w:rsidRDefault="00771798" w:rsidP="00771798">
      <w:pPr>
        <w:jc w:val="both"/>
        <w:rPr>
          <w:rFonts w:ascii="Arial" w:hAnsi="Arial" w:cs="Arial"/>
        </w:rPr>
      </w:pPr>
    </w:p>
    <w:p w14:paraId="5F393E94" w14:textId="77777777" w:rsidR="00A6516A" w:rsidRDefault="00A6516A">
      <w:pPr>
        <w:ind w:left="720" w:hanging="720"/>
        <w:rPr>
          <w:rFonts w:ascii="Arial" w:hAnsi="Arial" w:cs="Arial"/>
        </w:rPr>
      </w:pPr>
    </w:p>
    <w:sectPr w:rsidR="00A6516A" w:rsidSect="008C23E7">
      <w:footerReference w:type="even" r:id="rId8"/>
      <w:footerReference w:type="default" r:id="rId9"/>
      <w:pgSz w:w="11906" w:h="16838"/>
      <w:pgMar w:top="1247" w:right="907" w:bottom="1134" w:left="147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EA80" w14:textId="77777777" w:rsidR="00AB767B" w:rsidRDefault="00AB767B">
      <w:r>
        <w:separator/>
      </w:r>
    </w:p>
  </w:endnote>
  <w:endnote w:type="continuationSeparator" w:id="0">
    <w:p w14:paraId="24F63A08" w14:textId="77777777" w:rsidR="00AB767B" w:rsidRDefault="00A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25E4" w14:textId="77777777" w:rsidR="00A6516A" w:rsidRDefault="00A65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C4FE7" w14:textId="77777777" w:rsidR="00A6516A" w:rsidRDefault="00A65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B63F" w14:textId="6903F3CF" w:rsidR="008C23E7" w:rsidRDefault="008C23E7">
    <w:pPr>
      <w:pStyle w:val="Footer"/>
      <w:rPr>
        <w:rFonts w:ascii="Arial" w:hAnsi="Arial" w:cs="Arial"/>
        <w:sz w:val="18"/>
        <w:szCs w:val="18"/>
      </w:rPr>
    </w:pPr>
    <w:r w:rsidRPr="008C23E7">
      <w:rPr>
        <w:rFonts w:ascii="Arial" w:hAnsi="Arial" w:cs="Arial"/>
        <w:sz w:val="18"/>
        <w:szCs w:val="18"/>
      </w:rPr>
      <w:t xml:space="preserve">RPPC Code of Conduct </w:t>
    </w:r>
    <w:r w:rsidR="00872D0C">
      <w:rPr>
        <w:rFonts w:ascii="Arial" w:hAnsi="Arial" w:cs="Arial"/>
        <w:sz w:val="18"/>
        <w:szCs w:val="18"/>
      </w:rPr>
      <w:t>202</w:t>
    </w:r>
    <w:r w:rsidR="00BE5B8B">
      <w:rPr>
        <w:rFonts w:ascii="Arial" w:hAnsi="Arial" w:cs="Arial"/>
        <w:sz w:val="18"/>
        <w:szCs w:val="18"/>
      </w:rPr>
      <w:t>0</w:t>
    </w:r>
    <w:r w:rsidR="00931204">
      <w:rPr>
        <w:rFonts w:ascii="Arial" w:hAnsi="Arial" w:cs="Arial"/>
        <w:sz w:val="18"/>
        <w:szCs w:val="18"/>
      </w:rPr>
      <w:t xml:space="preserve"> </w:t>
    </w:r>
    <w:r w:rsidR="003841EF">
      <w:rPr>
        <w:rFonts w:ascii="Arial" w:hAnsi="Arial" w:cs="Arial"/>
        <w:sz w:val="18"/>
        <w:szCs w:val="18"/>
      </w:rPr>
      <w:t>- FULL REVISION -</w:t>
    </w:r>
    <w:r w:rsidR="00931204">
      <w:rPr>
        <w:rFonts w:ascii="Arial" w:hAnsi="Arial" w:cs="Arial"/>
        <w:sz w:val="18"/>
        <w:szCs w:val="18"/>
      </w:rPr>
      <w:t xml:space="preserve"> Original Duly Signed by the Chairman and Clerk/Responsible Officer</w:t>
    </w:r>
    <w:r w:rsidR="008B3315">
      <w:rPr>
        <w:rFonts w:ascii="Arial" w:hAnsi="Arial" w:cs="Arial"/>
        <w:sz w:val="18"/>
        <w:szCs w:val="18"/>
      </w:rPr>
      <w:t xml:space="preserve"> </w:t>
    </w:r>
    <w:r w:rsidR="00872D0C">
      <w:rPr>
        <w:rFonts w:ascii="Arial" w:hAnsi="Arial" w:cs="Arial"/>
        <w:sz w:val="18"/>
        <w:szCs w:val="18"/>
      </w:rPr>
      <w:t>20</w:t>
    </w:r>
    <w:r w:rsidR="00872D0C" w:rsidRPr="00872D0C">
      <w:rPr>
        <w:rFonts w:ascii="Arial" w:hAnsi="Arial" w:cs="Arial"/>
        <w:sz w:val="18"/>
        <w:szCs w:val="18"/>
        <w:vertAlign w:val="superscript"/>
      </w:rPr>
      <w:t>th</w:t>
    </w:r>
    <w:r w:rsidR="00872D0C">
      <w:rPr>
        <w:rFonts w:ascii="Arial" w:hAnsi="Arial" w:cs="Arial"/>
        <w:sz w:val="18"/>
        <w:szCs w:val="18"/>
      </w:rPr>
      <w:t xml:space="preserve"> November 2023</w:t>
    </w:r>
  </w:p>
  <w:p w14:paraId="2D4C39BF" w14:textId="77777777" w:rsidR="000B3143" w:rsidRPr="008C23E7" w:rsidRDefault="000B314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BD38" w14:textId="77777777" w:rsidR="00AB767B" w:rsidRDefault="00AB767B">
      <w:r>
        <w:separator/>
      </w:r>
    </w:p>
  </w:footnote>
  <w:footnote w:type="continuationSeparator" w:id="0">
    <w:p w14:paraId="65A7A474" w14:textId="77777777" w:rsidR="00AB767B" w:rsidRDefault="00AB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3A2"/>
    <w:multiLevelType w:val="hybridMultilevel"/>
    <w:tmpl w:val="C1E01FE0"/>
    <w:lvl w:ilvl="0" w:tplc="6C66E24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29239C5"/>
    <w:multiLevelType w:val="hybridMultilevel"/>
    <w:tmpl w:val="0BEA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2784"/>
    <w:multiLevelType w:val="hybridMultilevel"/>
    <w:tmpl w:val="79DA3F9A"/>
    <w:lvl w:ilvl="0" w:tplc="6C66E244">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 w15:restartNumberingAfterBreak="0">
    <w:nsid w:val="091D5194"/>
    <w:multiLevelType w:val="hybridMultilevel"/>
    <w:tmpl w:val="DFE026E8"/>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F426D4"/>
    <w:multiLevelType w:val="hybridMultilevel"/>
    <w:tmpl w:val="7A1C1C74"/>
    <w:lvl w:ilvl="0" w:tplc="E09C5F0C">
      <w:start w:val="1"/>
      <w:numFmt w:val="lowerRoman"/>
      <w:lvlText w:val="(%1)"/>
      <w:lvlJc w:val="left"/>
      <w:pPr>
        <w:ind w:left="2160" w:hanging="360"/>
      </w:pPr>
      <w:rPr>
        <w:rFonts w:hint="default"/>
      </w:rPr>
    </w:lvl>
    <w:lvl w:ilvl="1" w:tplc="E09C5F0C">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CF53A68"/>
    <w:multiLevelType w:val="hybridMultilevel"/>
    <w:tmpl w:val="CADAA9A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1796FF6"/>
    <w:multiLevelType w:val="hybridMultilevel"/>
    <w:tmpl w:val="FE582828"/>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65704B"/>
    <w:multiLevelType w:val="multilevel"/>
    <w:tmpl w:val="768C5F4E"/>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181108F5"/>
    <w:multiLevelType w:val="hybridMultilevel"/>
    <w:tmpl w:val="0FCC66E0"/>
    <w:lvl w:ilvl="0" w:tplc="89D0888E">
      <w:start w:val="1"/>
      <w:numFmt w:val="lowerLetter"/>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0A3AF1"/>
    <w:multiLevelType w:val="hybridMultilevel"/>
    <w:tmpl w:val="E836F342"/>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9C25DF"/>
    <w:multiLevelType w:val="hybridMultilevel"/>
    <w:tmpl w:val="3DF2B8BC"/>
    <w:lvl w:ilvl="0" w:tplc="8EF4CC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EC17D2A"/>
    <w:multiLevelType w:val="hybridMultilevel"/>
    <w:tmpl w:val="11ECE4AC"/>
    <w:lvl w:ilvl="0" w:tplc="E09C5F0C">
      <w:start w:val="1"/>
      <w:numFmt w:val="lowerRoman"/>
      <w:lvlText w:val="(%1)"/>
      <w:lvlJc w:val="left"/>
      <w:pPr>
        <w:ind w:left="2160" w:hanging="360"/>
      </w:pPr>
      <w:rPr>
        <w:rFonts w:hint="default"/>
      </w:rPr>
    </w:lvl>
    <w:lvl w:ilvl="1" w:tplc="E09C5F0C">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F3E4A08"/>
    <w:multiLevelType w:val="hybridMultilevel"/>
    <w:tmpl w:val="BA0AAC44"/>
    <w:lvl w:ilvl="0" w:tplc="6C66E24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EC0813"/>
    <w:multiLevelType w:val="hybridMultilevel"/>
    <w:tmpl w:val="64B879CE"/>
    <w:lvl w:ilvl="0" w:tplc="6C66E244">
      <w:start w:val="1"/>
      <w:numFmt w:val="lowerLetter"/>
      <w:lvlText w:val="(%1)"/>
      <w:lvlJc w:val="left"/>
      <w:pPr>
        <w:ind w:left="720" w:hanging="360"/>
      </w:pPr>
      <w:rPr>
        <w:rFonts w:hint="default"/>
      </w:rPr>
    </w:lvl>
    <w:lvl w:ilvl="1" w:tplc="6C66E2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25A1A"/>
    <w:multiLevelType w:val="hybridMultilevel"/>
    <w:tmpl w:val="44524F12"/>
    <w:lvl w:ilvl="0" w:tplc="B26ED3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55A47D2"/>
    <w:multiLevelType w:val="hybridMultilevel"/>
    <w:tmpl w:val="15B66F18"/>
    <w:lvl w:ilvl="0" w:tplc="6C66E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C0450B"/>
    <w:multiLevelType w:val="hybridMultilevel"/>
    <w:tmpl w:val="BBB6DC30"/>
    <w:lvl w:ilvl="0" w:tplc="035E9984">
      <w:start w:val="1"/>
      <w:numFmt w:val="lowerRoman"/>
      <w:lvlText w:val="(%1)"/>
      <w:lvlJc w:val="left"/>
      <w:pPr>
        <w:ind w:left="1640" w:hanging="360"/>
      </w:pPr>
      <w:rPr>
        <w:rFonts w:hint="default"/>
      </w:rPr>
    </w:lvl>
    <w:lvl w:ilvl="1" w:tplc="A0820A08">
      <w:start w:val="1"/>
      <w:numFmt w:val="lowerLetter"/>
      <w:lvlText w:val="(%2)"/>
      <w:lvlJc w:val="left"/>
      <w:pPr>
        <w:ind w:left="2360" w:hanging="360"/>
      </w:pPr>
      <w:rPr>
        <w:rFonts w:hint="default"/>
      </w:r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17" w15:restartNumberingAfterBreak="0">
    <w:nsid w:val="51EB6D0F"/>
    <w:multiLevelType w:val="hybridMultilevel"/>
    <w:tmpl w:val="5D867370"/>
    <w:lvl w:ilvl="0" w:tplc="2D6620B0">
      <w:start w:val="1"/>
      <w:numFmt w:val="lowerRoman"/>
      <w:lvlText w:val="(%1)"/>
      <w:lvlJc w:val="left"/>
      <w:pPr>
        <w:ind w:left="2055" w:hanging="975"/>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FF6051"/>
    <w:multiLevelType w:val="hybridMultilevel"/>
    <w:tmpl w:val="D4740788"/>
    <w:lvl w:ilvl="0" w:tplc="6C66E2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52469C"/>
    <w:multiLevelType w:val="hybridMultilevel"/>
    <w:tmpl w:val="9B1CE5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4383E39"/>
    <w:multiLevelType w:val="hybridMultilevel"/>
    <w:tmpl w:val="B312679A"/>
    <w:lvl w:ilvl="0" w:tplc="035E9984">
      <w:start w:val="1"/>
      <w:numFmt w:val="lowerRoman"/>
      <w:lvlText w:val="(%1)"/>
      <w:lvlJc w:val="left"/>
      <w:pPr>
        <w:ind w:left="720" w:hanging="360"/>
      </w:pPr>
      <w:rPr>
        <w:rFonts w:hint="default"/>
      </w:rPr>
    </w:lvl>
    <w:lvl w:ilvl="1" w:tplc="E09C5F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B05442"/>
    <w:multiLevelType w:val="hybridMultilevel"/>
    <w:tmpl w:val="5F165218"/>
    <w:lvl w:ilvl="0" w:tplc="6C66E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A7DAA"/>
    <w:multiLevelType w:val="hybridMultilevel"/>
    <w:tmpl w:val="3412212C"/>
    <w:lvl w:ilvl="0" w:tplc="04103E54">
      <w:start w:val="1"/>
      <w:numFmt w:val="lowerLetter"/>
      <w:lvlText w:val="(%1)"/>
      <w:lvlJc w:val="left"/>
      <w:pPr>
        <w:ind w:left="1080" w:hanging="360"/>
      </w:pPr>
      <w:rPr>
        <w:rFonts w:hint="default"/>
      </w:rPr>
    </w:lvl>
    <w:lvl w:ilvl="1" w:tplc="E09C5F0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FF5725"/>
    <w:multiLevelType w:val="hybridMultilevel"/>
    <w:tmpl w:val="DF28BC90"/>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710E20"/>
    <w:multiLevelType w:val="hybridMultilevel"/>
    <w:tmpl w:val="9F34318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A3CDB"/>
    <w:multiLevelType w:val="hybridMultilevel"/>
    <w:tmpl w:val="C23C1636"/>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D114027"/>
    <w:multiLevelType w:val="hybridMultilevel"/>
    <w:tmpl w:val="59F0AB60"/>
    <w:lvl w:ilvl="0" w:tplc="0A8E6BE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939A7"/>
    <w:multiLevelType w:val="hybridMultilevel"/>
    <w:tmpl w:val="F43C5DEC"/>
    <w:lvl w:ilvl="0" w:tplc="035E9984">
      <w:start w:val="1"/>
      <w:numFmt w:val="lowerRoman"/>
      <w:lvlText w:val="(%1)"/>
      <w:lvlJc w:val="left"/>
      <w:pPr>
        <w:ind w:left="2100" w:hanging="360"/>
      </w:pPr>
      <w:rPr>
        <w:rFonts w:hint="default"/>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8" w15:restartNumberingAfterBreak="0">
    <w:nsid w:val="7DE51C0A"/>
    <w:multiLevelType w:val="hybridMultilevel"/>
    <w:tmpl w:val="54A82EEA"/>
    <w:lvl w:ilvl="0" w:tplc="401A82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41836735">
    <w:abstractNumId w:val="18"/>
  </w:num>
  <w:num w:numId="2" w16cid:durableId="389500530">
    <w:abstractNumId w:val="22"/>
  </w:num>
  <w:num w:numId="3" w16cid:durableId="2073648356">
    <w:abstractNumId w:val="17"/>
  </w:num>
  <w:num w:numId="4" w16cid:durableId="1644962222">
    <w:abstractNumId w:val="10"/>
  </w:num>
  <w:num w:numId="5" w16cid:durableId="291401823">
    <w:abstractNumId w:val="8"/>
  </w:num>
  <w:num w:numId="6" w16cid:durableId="956177097">
    <w:abstractNumId w:val="0"/>
  </w:num>
  <w:num w:numId="7" w16cid:durableId="1336304557">
    <w:abstractNumId w:val="2"/>
  </w:num>
  <w:num w:numId="8" w16cid:durableId="1125198104">
    <w:abstractNumId w:val="3"/>
  </w:num>
  <w:num w:numId="9" w16cid:durableId="1448432375">
    <w:abstractNumId w:val="23"/>
  </w:num>
  <w:num w:numId="10" w16cid:durableId="507330155">
    <w:abstractNumId w:val="6"/>
  </w:num>
  <w:num w:numId="11" w16cid:durableId="1974670952">
    <w:abstractNumId w:val="25"/>
  </w:num>
  <w:num w:numId="12" w16cid:durableId="1284382246">
    <w:abstractNumId w:val="27"/>
  </w:num>
  <w:num w:numId="13" w16cid:durableId="1184440022">
    <w:abstractNumId w:val="9"/>
  </w:num>
  <w:num w:numId="14" w16cid:durableId="1466894517">
    <w:abstractNumId w:val="16"/>
  </w:num>
  <w:num w:numId="15" w16cid:durableId="2035185173">
    <w:abstractNumId w:val="21"/>
  </w:num>
  <w:num w:numId="16" w16cid:durableId="757555971">
    <w:abstractNumId w:val="15"/>
  </w:num>
  <w:num w:numId="17" w16cid:durableId="775447464">
    <w:abstractNumId w:val="13"/>
  </w:num>
  <w:num w:numId="18" w16cid:durableId="993727920">
    <w:abstractNumId w:val="20"/>
  </w:num>
  <w:num w:numId="19" w16cid:durableId="35399053">
    <w:abstractNumId w:val="11"/>
  </w:num>
  <w:num w:numId="20" w16cid:durableId="436364084">
    <w:abstractNumId w:val="4"/>
  </w:num>
  <w:num w:numId="21" w16cid:durableId="1974826036">
    <w:abstractNumId w:val="12"/>
  </w:num>
  <w:num w:numId="22" w16cid:durableId="788009287">
    <w:abstractNumId w:val="19"/>
  </w:num>
  <w:num w:numId="23" w16cid:durableId="1593391174">
    <w:abstractNumId w:val="7"/>
  </w:num>
  <w:num w:numId="24" w16cid:durableId="1987588650">
    <w:abstractNumId w:val="14"/>
  </w:num>
  <w:num w:numId="25" w16cid:durableId="16664474">
    <w:abstractNumId w:val="28"/>
  </w:num>
  <w:num w:numId="26" w16cid:durableId="961421549">
    <w:abstractNumId w:val="1"/>
  </w:num>
  <w:num w:numId="27" w16cid:durableId="845753278">
    <w:abstractNumId w:val="5"/>
  </w:num>
  <w:num w:numId="28" w16cid:durableId="1606840399">
    <w:abstractNumId w:val="24"/>
  </w:num>
  <w:num w:numId="29" w16cid:durableId="147648281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A4"/>
    <w:rsid w:val="000B3143"/>
    <w:rsid w:val="0010130E"/>
    <w:rsid w:val="0014112B"/>
    <w:rsid w:val="00174D00"/>
    <w:rsid w:val="001B78B5"/>
    <w:rsid w:val="00207F8D"/>
    <w:rsid w:val="0026422A"/>
    <w:rsid w:val="00277095"/>
    <w:rsid w:val="002C0C48"/>
    <w:rsid w:val="00354FBB"/>
    <w:rsid w:val="003841EF"/>
    <w:rsid w:val="003B6FA6"/>
    <w:rsid w:val="003F2A5B"/>
    <w:rsid w:val="00415DE7"/>
    <w:rsid w:val="00466B0C"/>
    <w:rsid w:val="004A7536"/>
    <w:rsid w:val="004F68B5"/>
    <w:rsid w:val="0051065D"/>
    <w:rsid w:val="005142AF"/>
    <w:rsid w:val="00532C17"/>
    <w:rsid w:val="005E7BF8"/>
    <w:rsid w:val="00612DAB"/>
    <w:rsid w:val="006B1CA4"/>
    <w:rsid w:val="006C5501"/>
    <w:rsid w:val="006E5DB2"/>
    <w:rsid w:val="00771798"/>
    <w:rsid w:val="007908BA"/>
    <w:rsid w:val="007E3B56"/>
    <w:rsid w:val="008668A0"/>
    <w:rsid w:val="00872D0C"/>
    <w:rsid w:val="00884D0B"/>
    <w:rsid w:val="008B3315"/>
    <w:rsid w:val="008C23E7"/>
    <w:rsid w:val="00931204"/>
    <w:rsid w:val="009814CF"/>
    <w:rsid w:val="00A53D32"/>
    <w:rsid w:val="00A6516A"/>
    <w:rsid w:val="00A82BA1"/>
    <w:rsid w:val="00AB767B"/>
    <w:rsid w:val="00AC28E6"/>
    <w:rsid w:val="00AF287C"/>
    <w:rsid w:val="00AF47E1"/>
    <w:rsid w:val="00B54D5B"/>
    <w:rsid w:val="00B62308"/>
    <w:rsid w:val="00BE20D4"/>
    <w:rsid w:val="00BE5B8B"/>
    <w:rsid w:val="00C23909"/>
    <w:rsid w:val="00C9233E"/>
    <w:rsid w:val="00CA0487"/>
    <w:rsid w:val="00D95CA1"/>
    <w:rsid w:val="00DC6D0A"/>
    <w:rsid w:val="00DE416C"/>
    <w:rsid w:val="00EC7DDB"/>
    <w:rsid w:val="00ED5B73"/>
    <w:rsid w:val="00EE6B0C"/>
    <w:rsid w:val="00FC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92845"/>
  <w15:chartTrackingRefBased/>
  <w15:docId w15:val="{78B828A7-63ED-414A-8518-54A82010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bCs/>
      <w:smallCaps/>
      <w:color w:val="FF0000"/>
    </w:rPr>
  </w:style>
  <w:style w:type="paragraph" w:styleId="Heading5">
    <w:name w:val="heading 5"/>
    <w:basedOn w:val="Normal"/>
    <w:next w:val="Normal"/>
    <w:qFormat/>
    <w:pPr>
      <w:keepNext/>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paragraph" w:styleId="ListParagraph">
    <w:name w:val="List Paragraph"/>
    <w:basedOn w:val="Normal"/>
    <w:uiPriority w:val="34"/>
    <w:qFormat/>
    <w:pPr>
      <w:spacing w:after="200" w:line="276" w:lineRule="auto"/>
      <w:ind w:left="720"/>
    </w:pPr>
    <w:rPr>
      <w:rFonts w:ascii="Calibri" w:eastAsia="Calibri" w:hAnsi="Calibri"/>
      <w:sz w:val="22"/>
      <w:szCs w:val="22"/>
      <w:lang w:eastAsia="en-US"/>
    </w:rPr>
  </w:style>
  <w:style w:type="paragraph" w:styleId="Header">
    <w:name w:val="header"/>
    <w:basedOn w:val="Normal"/>
    <w:link w:val="HeaderChar"/>
    <w:uiPriority w:val="99"/>
    <w:pPr>
      <w:tabs>
        <w:tab w:val="center" w:pos="4153"/>
        <w:tab w:val="right" w:pos="8306"/>
      </w:tabs>
    </w:pPr>
  </w:style>
  <w:style w:type="paragraph" w:styleId="Subtitle">
    <w:name w:val="Subtitle"/>
    <w:basedOn w:val="Normal"/>
    <w:qFormat/>
    <w:rPr>
      <w:rFonts w:ascii="Arial" w:hAnsi="Arial"/>
      <w:b/>
      <w:sz w:val="22"/>
      <w:szCs w:val="20"/>
      <w:u w:val="single"/>
      <w:lang w:eastAsia="en-US"/>
    </w:rPr>
  </w:style>
  <w:style w:type="paragraph" w:styleId="BalloonText">
    <w:name w:val="Balloon Text"/>
    <w:basedOn w:val="Normal"/>
    <w:link w:val="BalloonTextChar"/>
    <w:uiPriority w:val="99"/>
    <w:rsid w:val="00207F8D"/>
    <w:rPr>
      <w:rFonts w:ascii="Segoe UI" w:hAnsi="Segoe UI" w:cs="Segoe UI"/>
      <w:sz w:val="18"/>
      <w:szCs w:val="18"/>
    </w:rPr>
  </w:style>
  <w:style w:type="character" w:customStyle="1" w:styleId="BalloonTextChar">
    <w:name w:val="Balloon Text Char"/>
    <w:link w:val="BalloonText"/>
    <w:uiPriority w:val="99"/>
    <w:rsid w:val="00207F8D"/>
    <w:rPr>
      <w:rFonts w:ascii="Segoe UI" w:hAnsi="Segoe UI" w:cs="Segoe UI"/>
      <w:sz w:val="18"/>
      <w:szCs w:val="18"/>
    </w:rPr>
  </w:style>
  <w:style w:type="character" w:styleId="CommentReference">
    <w:name w:val="annotation reference"/>
    <w:uiPriority w:val="99"/>
    <w:rsid w:val="003841EF"/>
    <w:rPr>
      <w:sz w:val="16"/>
      <w:szCs w:val="16"/>
    </w:rPr>
  </w:style>
  <w:style w:type="paragraph" w:styleId="CommentText">
    <w:name w:val="annotation text"/>
    <w:basedOn w:val="Normal"/>
    <w:link w:val="CommentTextChar"/>
    <w:uiPriority w:val="99"/>
    <w:rsid w:val="003841EF"/>
    <w:rPr>
      <w:sz w:val="20"/>
      <w:szCs w:val="20"/>
    </w:rPr>
  </w:style>
  <w:style w:type="character" w:customStyle="1" w:styleId="CommentTextChar">
    <w:name w:val="Comment Text Char"/>
    <w:basedOn w:val="DefaultParagraphFont"/>
    <w:link w:val="CommentText"/>
    <w:uiPriority w:val="99"/>
    <w:rsid w:val="003841EF"/>
  </w:style>
  <w:style w:type="paragraph" w:customStyle="1" w:styleId="Pa8">
    <w:name w:val="Pa8"/>
    <w:basedOn w:val="Normal"/>
    <w:next w:val="Normal"/>
    <w:rsid w:val="003841EF"/>
    <w:pPr>
      <w:autoSpaceDE w:val="0"/>
      <w:autoSpaceDN w:val="0"/>
      <w:adjustRightInd w:val="0"/>
      <w:spacing w:line="201" w:lineRule="atLeast"/>
    </w:pPr>
    <w:rPr>
      <w:rFonts w:ascii="Helvetica 45 Light" w:hAnsi="Helvetica 45 Light"/>
    </w:rPr>
  </w:style>
  <w:style w:type="character" w:customStyle="1" w:styleId="HeaderChar">
    <w:name w:val="Header Char"/>
    <w:basedOn w:val="DefaultParagraphFont"/>
    <w:link w:val="Header"/>
    <w:uiPriority w:val="99"/>
    <w:rsid w:val="003841EF"/>
    <w:rPr>
      <w:sz w:val="24"/>
      <w:szCs w:val="24"/>
    </w:rPr>
  </w:style>
  <w:style w:type="character" w:customStyle="1" w:styleId="FooterChar">
    <w:name w:val="Footer Char"/>
    <w:basedOn w:val="DefaultParagraphFont"/>
    <w:link w:val="Footer"/>
    <w:uiPriority w:val="99"/>
    <w:rsid w:val="003841EF"/>
    <w:rPr>
      <w:sz w:val="24"/>
      <w:szCs w:val="24"/>
    </w:rPr>
  </w:style>
  <w:style w:type="paragraph" w:styleId="CommentSubject">
    <w:name w:val="annotation subject"/>
    <w:basedOn w:val="CommentText"/>
    <w:next w:val="CommentText"/>
    <w:link w:val="CommentSubjectChar"/>
    <w:uiPriority w:val="99"/>
    <w:unhideWhenUsed/>
    <w:rsid w:val="003841EF"/>
    <w:rPr>
      <w:b/>
      <w:bCs/>
    </w:rPr>
  </w:style>
  <w:style w:type="character" w:customStyle="1" w:styleId="CommentSubjectChar">
    <w:name w:val="Comment Subject Char"/>
    <w:basedOn w:val="CommentTextChar"/>
    <w:link w:val="CommentSubject"/>
    <w:uiPriority w:val="99"/>
    <w:rsid w:val="003841EF"/>
    <w:rPr>
      <w:b/>
      <w:bCs/>
    </w:rPr>
  </w:style>
  <w:style w:type="table" w:styleId="TableGrid">
    <w:name w:val="Table Grid"/>
    <w:basedOn w:val="TableNormal"/>
    <w:rsid w:val="0014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16</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TENDRING DISTRICT COUNCIL LEGAL SERVICES</vt:lpstr>
    </vt:vector>
  </TitlesOfParts>
  <Company>Tendring DC</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TENDRING DISTRICT COUNCIL LEGAL SERVICES</dc:title>
  <dc:subject/>
  <dc:creator>.</dc:creator>
  <cp:keywords/>
  <dc:description/>
  <cp:lastModifiedBy>Teresa Le-Blanc</cp:lastModifiedBy>
  <cp:revision>4</cp:revision>
  <cp:lastPrinted>2018-04-24T12:00:00Z</cp:lastPrinted>
  <dcterms:created xsi:type="dcterms:W3CDTF">2023-11-07T11:27:00Z</dcterms:created>
  <dcterms:modified xsi:type="dcterms:W3CDTF">2023-11-07T14:35:00Z</dcterms:modified>
</cp:coreProperties>
</file>